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>Arezzo, lì</w:t>
      </w:r>
      <w:r w:rsidR="00B50F3D">
        <w:rPr>
          <w:rFonts w:ascii="Century Gothic" w:eastAsiaTheme="minorHAnsi" w:hAnsi="Century Gothic" w:cs="Calibri,Bold"/>
          <w:b/>
          <w:bCs/>
          <w:lang w:eastAsia="en-US"/>
        </w:rPr>
        <w:t xml:space="preserve"> 04/02/2016</w:t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proofErr w:type="spellStart"/>
      <w:r>
        <w:rPr>
          <w:rFonts w:ascii="Century Gothic" w:eastAsiaTheme="minorHAnsi" w:hAnsi="Century Gothic" w:cs="Calibri,Bold"/>
          <w:b/>
          <w:bCs/>
          <w:lang w:eastAsia="en-US"/>
        </w:rPr>
        <w:t>Prot</w:t>
      </w:r>
      <w:proofErr w:type="spellEnd"/>
      <w:r w:rsidR="00B50F3D">
        <w:rPr>
          <w:rFonts w:ascii="Century Gothic" w:eastAsiaTheme="minorHAnsi" w:hAnsi="Century Gothic" w:cs="Calibri,Bold"/>
          <w:b/>
          <w:bCs/>
          <w:lang w:eastAsia="en-US"/>
        </w:rPr>
        <w:t>.240/2016</w:t>
      </w: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proofErr w:type="spellStart"/>
      <w:r>
        <w:rPr>
          <w:rFonts w:ascii="Century Gothic" w:eastAsiaTheme="minorHAnsi" w:hAnsi="Century Gothic" w:cs="Calibri,Bold"/>
          <w:b/>
          <w:bCs/>
          <w:lang w:eastAsia="en-US"/>
        </w:rPr>
        <w:t>Egr…………………………………………………</w:t>
      </w:r>
      <w:proofErr w:type="spellEnd"/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</w:r>
      <w:r>
        <w:rPr>
          <w:rFonts w:ascii="Century Gothic" w:eastAsiaTheme="minorHAnsi" w:hAnsi="Century Gothic" w:cs="Calibri,Bold"/>
          <w:b/>
          <w:bCs/>
          <w:lang w:eastAsia="en-US"/>
        </w:rPr>
        <w:tab/>
        <w:t>……………………………………………………..</w:t>
      </w: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Pr="00EF2994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Cs/>
          <w:lang w:eastAsia="en-US"/>
        </w:rPr>
      </w:pPr>
      <w:r w:rsidRPr="00C90136">
        <w:rPr>
          <w:rFonts w:ascii="Century Gothic" w:eastAsiaTheme="minorHAnsi" w:hAnsi="Century Gothic" w:cs="Calibri,Bold"/>
          <w:b/>
          <w:bCs/>
          <w:lang w:eastAsia="en-US"/>
        </w:rPr>
        <w:t>O</w:t>
      </w:r>
      <w:r w:rsidR="00EF2994">
        <w:rPr>
          <w:rFonts w:ascii="Century Gothic" w:eastAsiaTheme="minorHAnsi" w:hAnsi="Century Gothic" w:cs="Calibri,Bold"/>
          <w:b/>
          <w:bCs/>
          <w:lang w:eastAsia="en-US"/>
        </w:rPr>
        <w:t>ggetto</w:t>
      </w:r>
      <w:r w:rsidRPr="00C90136">
        <w:rPr>
          <w:rFonts w:ascii="Century Gothic" w:eastAsiaTheme="minorHAnsi" w:hAnsi="Century Gothic" w:cs="Calibri,Bold"/>
          <w:b/>
          <w:bCs/>
          <w:lang w:eastAsia="en-US"/>
        </w:rPr>
        <w:t xml:space="preserve">: </w:t>
      </w:r>
      <w:r w:rsidRPr="00EF2994">
        <w:rPr>
          <w:rFonts w:ascii="Century Gothic" w:eastAsiaTheme="minorHAnsi" w:hAnsi="Century Gothic" w:cs="Calibri,Bold"/>
          <w:bCs/>
          <w:lang w:eastAsia="en-US"/>
        </w:rPr>
        <w:t xml:space="preserve">Invito a </w:t>
      </w:r>
      <w:r w:rsidR="003D054E">
        <w:rPr>
          <w:rFonts w:ascii="Century Gothic" w:eastAsiaTheme="minorHAnsi" w:hAnsi="Century Gothic" w:cs="Calibri,Bold"/>
          <w:bCs/>
          <w:lang w:eastAsia="en-US"/>
        </w:rPr>
        <w:t xml:space="preserve">procedura negoziata </w:t>
      </w:r>
      <w:r w:rsidRPr="00EF2994">
        <w:rPr>
          <w:rFonts w:ascii="Century Gothic" w:eastAsiaTheme="minorHAnsi" w:hAnsi="Century Gothic" w:cs="Calibri,Bold"/>
          <w:bCs/>
          <w:lang w:eastAsia="en-US"/>
        </w:rPr>
        <w:t xml:space="preserve"> per affidamento di incarico professionale relativo all'ottenimento del rinnovo del certificato di prevenzione incendi per il Tempio Crematorio del cimitero di Arezzo</w:t>
      </w:r>
      <w:r w:rsidR="0089781B" w:rsidRPr="00EF2994">
        <w:rPr>
          <w:rFonts w:ascii="Century Gothic" w:eastAsiaTheme="minorHAnsi" w:hAnsi="Century Gothic" w:cs="Calibri,Bold"/>
          <w:bCs/>
          <w:lang w:eastAsia="en-US"/>
        </w:rPr>
        <w:t xml:space="preserve"> </w:t>
      </w:r>
      <w:r w:rsidR="0089781B" w:rsidRPr="00EF2994">
        <w:rPr>
          <w:rFonts w:ascii="Century Gothic" w:eastAsiaTheme="minorHAnsi" w:hAnsi="Century Gothic" w:cs="Calibri"/>
          <w:lang w:eastAsia="en-US"/>
        </w:rPr>
        <w:t>ai sensi del DPR 151/2011.</w:t>
      </w:r>
    </w:p>
    <w:p w:rsidR="0089781B" w:rsidRDefault="0089781B" w:rsidP="00C90136">
      <w:pPr>
        <w:autoSpaceDE w:val="0"/>
        <w:autoSpaceDN w:val="0"/>
        <w:adjustRightInd w:val="0"/>
        <w:ind w:left="142" w:right="-567"/>
        <w:jc w:val="center"/>
        <w:rPr>
          <w:rFonts w:ascii="Century Gothic" w:eastAsiaTheme="minorHAnsi" w:hAnsi="Century Gothic" w:cs="Calibri,Bold"/>
          <w:b/>
          <w:bCs/>
          <w:lang w:eastAsia="en-US"/>
        </w:rPr>
      </w:pPr>
    </w:p>
    <w:p w:rsidR="003D054E" w:rsidRDefault="003D054E" w:rsidP="00C90136">
      <w:pPr>
        <w:autoSpaceDE w:val="0"/>
        <w:autoSpaceDN w:val="0"/>
        <w:adjustRightInd w:val="0"/>
        <w:ind w:left="142" w:right="-567"/>
        <w:jc w:val="center"/>
        <w:rPr>
          <w:rFonts w:ascii="Century Gothic" w:eastAsiaTheme="minorHAnsi" w:hAnsi="Century Gothic" w:cs="Calibri,Bold"/>
          <w:b/>
          <w:bCs/>
          <w:lang w:eastAsia="en-US"/>
        </w:rPr>
      </w:pPr>
    </w:p>
    <w:p w:rsidR="00D3101F" w:rsidRPr="00AB06CF" w:rsidRDefault="00D3101F" w:rsidP="00D3101F">
      <w:pPr>
        <w:autoSpaceDE w:val="0"/>
        <w:autoSpaceDN w:val="0"/>
        <w:adjustRightInd w:val="0"/>
        <w:ind w:left="142" w:right="-567"/>
        <w:jc w:val="center"/>
        <w:rPr>
          <w:rFonts w:ascii="Century Gothic" w:eastAsiaTheme="minorHAnsi" w:hAnsi="Century Gothic" w:cs="Helvetica-Bold"/>
          <w:b/>
          <w:bCs/>
          <w:lang w:eastAsia="en-US"/>
        </w:rPr>
      </w:pPr>
      <w:r w:rsidRPr="00AB06CF">
        <w:rPr>
          <w:rFonts w:ascii="Century Gothic" w:eastAsiaTheme="minorHAnsi" w:hAnsi="Century Gothic" w:cs="Helvetica-Bold"/>
          <w:b/>
          <w:bCs/>
          <w:lang w:eastAsia="en-US"/>
        </w:rPr>
        <w:t xml:space="preserve">CIG - </w:t>
      </w:r>
      <w:r w:rsidRPr="00AB06CF">
        <w:rPr>
          <w:rStyle w:val="Enfasigrassetto"/>
          <w:rFonts w:ascii="Century Gothic" w:hAnsi="Century Gothic"/>
          <w:color w:val="000000"/>
          <w:shd w:val="clear" w:color="auto" w:fill="F9F9F9"/>
        </w:rPr>
        <w:t>ZF0185643C</w:t>
      </w:r>
    </w:p>
    <w:p w:rsid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3D054E" w:rsidRDefault="003D054E" w:rsidP="00D173D9">
      <w:pPr>
        <w:autoSpaceDE w:val="0"/>
        <w:autoSpaceDN w:val="0"/>
        <w:adjustRightInd w:val="0"/>
        <w:spacing w:line="240" w:lineRule="atLeast"/>
        <w:ind w:left="142" w:right="-426"/>
        <w:jc w:val="both"/>
        <w:rPr>
          <w:rFonts w:ascii="Century Gothic" w:hAnsi="Century Gothic"/>
          <w:b/>
          <w:bCs/>
        </w:rPr>
      </w:pPr>
    </w:p>
    <w:p w:rsidR="00A41442" w:rsidRDefault="00A41442" w:rsidP="00D173D9">
      <w:pPr>
        <w:autoSpaceDE w:val="0"/>
        <w:autoSpaceDN w:val="0"/>
        <w:adjustRightInd w:val="0"/>
        <w:spacing w:line="240" w:lineRule="atLeast"/>
        <w:ind w:left="142" w:right="-426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1-</w:t>
      </w:r>
      <w:r w:rsidR="00C80E08">
        <w:rPr>
          <w:rFonts w:ascii="Century Gothic" w:hAnsi="Century Gothic"/>
          <w:b/>
          <w:bCs/>
        </w:rPr>
        <w:t xml:space="preserve">Stazione appaltante: </w:t>
      </w:r>
      <w:r w:rsidR="00C80E08" w:rsidRPr="00016440">
        <w:rPr>
          <w:rFonts w:ascii="Century Gothic" w:hAnsi="Century Gothic"/>
          <w:bCs/>
        </w:rPr>
        <w:t xml:space="preserve">Soc. Arezzo </w:t>
      </w:r>
      <w:proofErr w:type="spellStart"/>
      <w:r w:rsidR="00C80E08" w:rsidRPr="00016440">
        <w:rPr>
          <w:rFonts w:ascii="Century Gothic" w:hAnsi="Century Gothic"/>
          <w:bCs/>
        </w:rPr>
        <w:t>Multiservizi</w:t>
      </w:r>
      <w:proofErr w:type="spellEnd"/>
      <w:r w:rsidR="00C80E08" w:rsidRPr="00016440">
        <w:rPr>
          <w:rFonts w:ascii="Century Gothic" w:hAnsi="Century Gothic"/>
          <w:bCs/>
        </w:rPr>
        <w:t xml:space="preserve"> srl, Via Bruno </w:t>
      </w:r>
      <w:proofErr w:type="spellStart"/>
      <w:r w:rsidR="00C80E08" w:rsidRPr="00016440">
        <w:rPr>
          <w:rFonts w:ascii="Century Gothic" w:hAnsi="Century Gothic"/>
          <w:bCs/>
        </w:rPr>
        <w:t>Buozzi</w:t>
      </w:r>
      <w:proofErr w:type="spellEnd"/>
      <w:r w:rsidR="00C80E08" w:rsidRPr="00016440">
        <w:rPr>
          <w:rFonts w:ascii="Century Gothic" w:hAnsi="Century Gothic"/>
          <w:bCs/>
        </w:rPr>
        <w:t xml:space="preserve"> 1-52100 Arezzo, Tel. 0575-296467, Fax. 0575-324433, email:</w:t>
      </w:r>
      <w:r w:rsidR="00016440" w:rsidRPr="00016440">
        <w:rPr>
          <w:rFonts w:ascii="Century Gothic" w:hAnsi="Century Gothic"/>
          <w:bCs/>
        </w:rPr>
        <w:t xml:space="preserve"> </w:t>
      </w:r>
      <w:hyperlink r:id="rId8" w:history="1">
        <w:r w:rsidR="00016440" w:rsidRPr="00016440">
          <w:rPr>
            <w:rStyle w:val="Collegamentoipertestuale"/>
            <w:rFonts w:ascii="Century Gothic" w:hAnsi="Century Gothic"/>
            <w:bCs/>
          </w:rPr>
          <w:t>info@arezzomultiservizi.it</w:t>
        </w:r>
      </w:hyperlink>
      <w:r w:rsidR="00016440">
        <w:rPr>
          <w:rFonts w:ascii="Century Gothic" w:hAnsi="Century Gothic"/>
          <w:bCs/>
        </w:rPr>
        <w:t>;</w:t>
      </w:r>
    </w:p>
    <w:p w:rsidR="00A41442" w:rsidRDefault="00A41442" w:rsidP="00D173D9">
      <w:pPr>
        <w:autoSpaceDE w:val="0"/>
        <w:autoSpaceDN w:val="0"/>
        <w:adjustRightInd w:val="0"/>
        <w:spacing w:line="240" w:lineRule="atLeast"/>
        <w:ind w:left="142" w:right="-426"/>
        <w:jc w:val="both"/>
        <w:rPr>
          <w:rFonts w:ascii="Century Gothic" w:hAnsi="Century Gothic"/>
          <w:b/>
          <w:bCs/>
        </w:rPr>
      </w:pPr>
    </w:p>
    <w:p w:rsidR="00E338F1" w:rsidRDefault="00016440" w:rsidP="00D173D9">
      <w:pPr>
        <w:autoSpaceDE w:val="0"/>
        <w:autoSpaceDN w:val="0"/>
        <w:adjustRightInd w:val="0"/>
        <w:spacing w:line="240" w:lineRule="atLeast"/>
        <w:ind w:left="142" w:right="-426"/>
        <w:jc w:val="both"/>
        <w:rPr>
          <w:rFonts w:ascii="Century Gothic" w:eastAsiaTheme="minorHAnsi" w:hAnsi="Century Gothic" w:cs="Calibri"/>
          <w:b/>
          <w:lang w:eastAsia="en-US"/>
        </w:rPr>
      </w:pPr>
      <w:r>
        <w:rPr>
          <w:rFonts w:ascii="Century Gothic" w:hAnsi="Century Gothic"/>
          <w:b/>
          <w:bCs/>
        </w:rPr>
        <w:t>2-</w:t>
      </w:r>
      <w:r w:rsidR="00C874A5">
        <w:rPr>
          <w:rFonts w:ascii="Century Gothic" w:hAnsi="Century Gothic"/>
          <w:b/>
          <w:bCs/>
        </w:rPr>
        <w:t>O</w:t>
      </w:r>
      <w:r w:rsidR="00C874A5" w:rsidRPr="003C66A9">
        <w:rPr>
          <w:rFonts w:ascii="Century Gothic" w:hAnsi="Century Gothic"/>
          <w:b/>
          <w:bCs/>
        </w:rPr>
        <w:t>ggetto dell’appalto</w:t>
      </w:r>
      <w:r w:rsidR="001A527B" w:rsidRPr="003C66A9">
        <w:rPr>
          <w:rFonts w:ascii="Century Gothic" w:hAnsi="Century Gothic"/>
          <w:b/>
          <w:bCs/>
        </w:rPr>
        <w:t xml:space="preserve">: </w:t>
      </w:r>
      <w:r w:rsidR="001A527B" w:rsidRPr="003C66A9">
        <w:rPr>
          <w:rFonts w:ascii="Century Gothic" w:hAnsi="Century Gothic"/>
          <w:bCs/>
        </w:rPr>
        <w:t>Per</w:t>
      </w:r>
      <w:r w:rsidR="001A527B" w:rsidRPr="003C66A9">
        <w:rPr>
          <w:rFonts w:ascii="Century Gothic" w:hAnsi="Century Gothic"/>
          <w:b/>
          <w:bCs/>
        </w:rPr>
        <w:t xml:space="preserve"> </w:t>
      </w:r>
      <w:r w:rsidR="001A527B" w:rsidRPr="003C66A9">
        <w:rPr>
          <w:rFonts w:ascii="Century Gothic" w:hAnsi="Century Gothic"/>
          <w:bCs/>
        </w:rPr>
        <w:t>effe</w:t>
      </w:r>
      <w:r w:rsidR="0089781B" w:rsidRPr="003C66A9">
        <w:rPr>
          <w:rFonts w:ascii="Century Gothic" w:hAnsi="Century Gothic"/>
          <w:bCs/>
        </w:rPr>
        <w:t>tto</w:t>
      </w:r>
      <w:r w:rsidR="001A527B" w:rsidRPr="003C66A9">
        <w:rPr>
          <w:rFonts w:ascii="Century Gothic" w:hAnsi="Century Gothic"/>
          <w:bCs/>
        </w:rPr>
        <w:t xml:space="preserve"> della decisione del CDA della Soc. Arezzo </w:t>
      </w:r>
      <w:proofErr w:type="spellStart"/>
      <w:r w:rsidR="001A527B" w:rsidRPr="003C66A9">
        <w:rPr>
          <w:rFonts w:ascii="Century Gothic" w:hAnsi="Century Gothic"/>
          <w:bCs/>
        </w:rPr>
        <w:t>Multiservizi</w:t>
      </w:r>
      <w:proofErr w:type="spellEnd"/>
      <w:r w:rsidR="001A527B" w:rsidRPr="003C66A9">
        <w:rPr>
          <w:rFonts w:ascii="Century Gothic" w:hAnsi="Century Gothic"/>
          <w:bCs/>
        </w:rPr>
        <w:t xml:space="preserve"> srl</w:t>
      </w:r>
      <w:r w:rsidR="003C66A9" w:rsidRPr="003C66A9">
        <w:rPr>
          <w:rFonts w:ascii="Century Gothic" w:hAnsi="Century Gothic"/>
          <w:bCs/>
        </w:rPr>
        <w:t xml:space="preserve"> del </w:t>
      </w:r>
      <w:r w:rsidR="00935A9D" w:rsidRPr="003C66A9">
        <w:rPr>
          <w:rFonts w:ascii="Century Gothic" w:hAnsi="Century Gothic"/>
        </w:rPr>
        <w:t>29.01.2016</w:t>
      </w:r>
      <w:r w:rsidR="003C66A9" w:rsidRPr="003C66A9">
        <w:rPr>
          <w:rFonts w:ascii="Century Gothic" w:hAnsi="Century Gothic"/>
        </w:rPr>
        <w:t>,</w:t>
      </w:r>
      <w:r w:rsidR="001A527B" w:rsidRPr="003C66A9">
        <w:rPr>
          <w:rFonts w:ascii="Century Gothic" w:hAnsi="Century Gothic"/>
          <w:b/>
          <w:bCs/>
        </w:rPr>
        <w:t xml:space="preserve"> </w:t>
      </w:r>
      <w:r w:rsidR="001A527B" w:rsidRPr="003C66A9">
        <w:rPr>
          <w:rFonts w:ascii="Century Gothic" w:hAnsi="Century Gothic"/>
        </w:rPr>
        <w:t xml:space="preserve">è indetta da </w:t>
      </w:r>
      <w:r w:rsidR="003C66A9" w:rsidRPr="003C66A9">
        <w:rPr>
          <w:rFonts w:ascii="Century Gothic" w:hAnsi="Century Gothic"/>
        </w:rPr>
        <w:t xml:space="preserve">parte di </w:t>
      </w:r>
      <w:r w:rsidR="001A527B" w:rsidRPr="003C66A9">
        <w:rPr>
          <w:rFonts w:ascii="Century Gothic" w:hAnsi="Century Gothic"/>
        </w:rPr>
        <w:t xml:space="preserve">questa Amministrazione procedura di </w:t>
      </w:r>
      <w:r w:rsidR="0089781B" w:rsidRPr="003C66A9">
        <w:rPr>
          <w:rFonts w:ascii="Century Gothic" w:hAnsi="Century Gothic"/>
        </w:rPr>
        <w:t xml:space="preserve">gara </w:t>
      </w:r>
      <w:r w:rsidR="0089781B" w:rsidRPr="003C66A9">
        <w:rPr>
          <w:rFonts w:ascii="Century Gothic" w:eastAsiaTheme="minorHAnsi" w:hAnsi="Century Gothic" w:cs="Calibri,Bold"/>
          <w:b/>
          <w:bCs/>
          <w:i/>
          <w:lang w:eastAsia="en-US"/>
        </w:rPr>
        <w:t>per affidamento di incarico professionale relativo all'ottenimento del rinnovo del certificato di prevenzione incendi per il Tempio Crematorio del cimitero di Arezzo</w:t>
      </w:r>
      <w:r w:rsidR="003C66A9" w:rsidRPr="003C66A9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, </w:t>
      </w:r>
      <w:r w:rsidR="003C66A9" w:rsidRPr="003C66A9">
        <w:rPr>
          <w:rFonts w:ascii="Century Gothic" w:eastAsiaTheme="minorHAnsi" w:hAnsi="Century Gothic" w:cs="Calibri"/>
          <w:b/>
          <w:i/>
          <w:lang w:eastAsia="en-US"/>
        </w:rPr>
        <w:t>ai sensi del DPR 151/2011</w:t>
      </w:r>
      <w:r w:rsidR="00E338F1">
        <w:rPr>
          <w:rFonts w:ascii="Century Gothic" w:eastAsiaTheme="minorHAnsi" w:hAnsi="Century Gothic" w:cs="Calibri"/>
          <w:b/>
          <w:lang w:eastAsia="en-US"/>
        </w:rPr>
        <w:t>.</w:t>
      </w:r>
    </w:p>
    <w:p w:rsidR="001A527B" w:rsidRPr="003C66A9" w:rsidRDefault="00E338F1" w:rsidP="00D173D9">
      <w:pPr>
        <w:autoSpaceDE w:val="0"/>
        <w:autoSpaceDN w:val="0"/>
        <w:adjustRightInd w:val="0"/>
        <w:spacing w:line="240" w:lineRule="atLeast"/>
        <w:ind w:left="142" w:right="-426"/>
        <w:jc w:val="both"/>
        <w:rPr>
          <w:rFonts w:ascii="Century Gothic" w:hAnsi="Century Gothic"/>
        </w:rPr>
      </w:pPr>
      <w:r w:rsidRPr="00E52EA6">
        <w:rPr>
          <w:rFonts w:ascii="Century Gothic" w:hAnsi="Century Gothic"/>
          <w:bCs/>
        </w:rPr>
        <w:t>C</w:t>
      </w:r>
      <w:r w:rsidR="001A527B" w:rsidRPr="003C66A9">
        <w:rPr>
          <w:rFonts w:ascii="Century Gothic" w:hAnsi="Century Gothic"/>
        </w:rPr>
        <w:t xml:space="preserve">ome di seguito specificato, </w:t>
      </w:r>
      <w:r>
        <w:rPr>
          <w:rFonts w:ascii="Century Gothic" w:hAnsi="Century Gothic"/>
        </w:rPr>
        <w:t>l’</w:t>
      </w:r>
      <w:r w:rsidR="001A527B" w:rsidRPr="003C66A9">
        <w:rPr>
          <w:rFonts w:ascii="Century Gothic" w:hAnsi="Century Gothic"/>
        </w:rPr>
        <w:t>aggiudicazione</w:t>
      </w:r>
      <w:r>
        <w:rPr>
          <w:rFonts w:ascii="Century Gothic" w:hAnsi="Century Gothic"/>
        </w:rPr>
        <w:t xml:space="preserve"> avverrà</w:t>
      </w:r>
      <w:r w:rsidR="001A527B" w:rsidRPr="003C66A9">
        <w:rPr>
          <w:rFonts w:ascii="Century Gothic" w:hAnsi="Century Gothic"/>
        </w:rPr>
        <w:t xml:space="preserve"> con il </w:t>
      </w:r>
      <w:r w:rsidR="001A527B" w:rsidRPr="003C66A9">
        <w:rPr>
          <w:rFonts w:ascii="Century Gothic" w:hAnsi="Century Gothic"/>
          <w:b/>
        </w:rPr>
        <w:t xml:space="preserve">criterio del prezzo più basso </w:t>
      </w:r>
      <w:r w:rsidR="001A527B" w:rsidRPr="003C66A9">
        <w:rPr>
          <w:rFonts w:ascii="Century Gothic" w:hAnsi="Century Gothic"/>
        </w:rPr>
        <w:t xml:space="preserve">ai sensi dell’art. 82 del </w:t>
      </w:r>
      <w:proofErr w:type="spellStart"/>
      <w:r w:rsidR="001A527B" w:rsidRPr="003C66A9">
        <w:rPr>
          <w:rFonts w:ascii="Century Gothic" w:hAnsi="Century Gothic"/>
        </w:rPr>
        <w:t>Dlgs</w:t>
      </w:r>
      <w:proofErr w:type="spellEnd"/>
      <w:r w:rsidR="001A527B" w:rsidRPr="003C66A9">
        <w:rPr>
          <w:rFonts w:ascii="Century Gothic" w:hAnsi="Century Gothic"/>
        </w:rPr>
        <w:t>. n. 163/2006 (ribasso percentuale sull’importo del servizio messo a base di gara)</w:t>
      </w:r>
      <w:r w:rsidR="003C66A9">
        <w:rPr>
          <w:rFonts w:ascii="Century Gothic" w:hAnsi="Century Gothic"/>
        </w:rPr>
        <w:t>.</w:t>
      </w:r>
    </w:p>
    <w:p w:rsidR="001A527B" w:rsidRDefault="001A527B" w:rsidP="00D173D9">
      <w:pPr>
        <w:autoSpaceDE w:val="0"/>
        <w:autoSpaceDN w:val="0"/>
        <w:adjustRightInd w:val="0"/>
        <w:spacing w:line="240" w:lineRule="atLeast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D74E44" w:rsidRPr="00C90136" w:rsidRDefault="00016440" w:rsidP="00D173D9">
      <w:pPr>
        <w:autoSpaceDE w:val="0"/>
        <w:autoSpaceDN w:val="0"/>
        <w:adjustRightInd w:val="0"/>
        <w:spacing w:line="240" w:lineRule="atLeast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hAnsi="Century Gothic"/>
          <w:b/>
          <w:bCs/>
        </w:rPr>
        <w:t xml:space="preserve">3-Descrizione incarico: </w:t>
      </w:r>
      <w:r w:rsidR="00D74E44" w:rsidRPr="00C90136">
        <w:rPr>
          <w:rFonts w:ascii="Century Gothic" w:eastAsiaTheme="minorHAnsi" w:hAnsi="Century Gothic" w:cs="Calibri"/>
          <w:lang w:eastAsia="en-US"/>
        </w:rPr>
        <w:t xml:space="preserve">Ai sensi dell'art. 91 del </w:t>
      </w:r>
      <w:proofErr w:type="spellStart"/>
      <w:r w:rsidR="00D74E44" w:rsidRPr="00C90136">
        <w:rPr>
          <w:rFonts w:ascii="Century Gothic" w:eastAsiaTheme="minorHAnsi" w:hAnsi="Century Gothic" w:cs="Calibri"/>
          <w:lang w:eastAsia="en-US"/>
        </w:rPr>
        <w:t>D.Lgs</w:t>
      </w:r>
      <w:proofErr w:type="spellEnd"/>
      <w:r w:rsidR="00D74E44" w:rsidRPr="00C90136">
        <w:rPr>
          <w:rFonts w:ascii="Century Gothic" w:eastAsiaTheme="minorHAnsi" w:hAnsi="Century Gothic" w:cs="Calibri"/>
          <w:lang w:eastAsia="en-US"/>
        </w:rPr>
        <w:t xml:space="preserve"> 163/06 e </w:t>
      </w:r>
      <w:proofErr w:type="spellStart"/>
      <w:r w:rsidR="00D74E44" w:rsidRPr="00C90136">
        <w:rPr>
          <w:rFonts w:ascii="Century Gothic" w:eastAsiaTheme="minorHAnsi" w:hAnsi="Century Gothic" w:cs="Calibri"/>
          <w:lang w:eastAsia="en-US"/>
        </w:rPr>
        <w:t>smi</w:t>
      </w:r>
      <w:proofErr w:type="spellEnd"/>
      <w:r w:rsidR="00D74E44" w:rsidRPr="00C90136">
        <w:rPr>
          <w:rFonts w:ascii="Century Gothic" w:eastAsiaTheme="minorHAnsi" w:hAnsi="Century Gothic" w:cs="Calibri"/>
          <w:lang w:eastAsia="en-US"/>
        </w:rPr>
        <w:t xml:space="preserve"> si invitano i tecnici in indirizzo</w:t>
      </w:r>
      <w:r w:rsidR="00D74E44">
        <w:rPr>
          <w:rFonts w:ascii="Century Gothic" w:eastAsiaTheme="minorHAnsi" w:hAnsi="Century Gothic" w:cs="Calibri"/>
          <w:lang w:eastAsia="en-US"/>
        </w:rPr>
        <w:t>, selezionati con procedura di sorteggio dall’</w:t>
      </w:r>
      <w:r w:rsidR="003D054E">
        <w:rPr>
          <w:rFonts w:ascii="Century Gothic" w:eastAsiaTheme="minorHAnsi" w:hAnsi="Century Gothic" w:cs="Calibri"/>
          <w:lang w:eastAsia="en-US"/>
        </w:rPr>
        <w:t>A</w:t>
      </w:r>
      <w:r w:rsidR="00D74E44">
        <w:rPr>
          <w:rFonts w:ascii="Century Gothic" w:eastAsiaTheme="minorHAnsi" w:hAnsi="Century Gothic" w:cs="Calibri"/>
          <w:lang w:eastAsia="en-US"/>
        </w:rPr>
        <w:t>lbo dei Professionisti</w:t>
      </w:r>
      <w:r w:rsidR="00A41442">
        <w:rPr>
          <w:rFonts w:ascii="Century Gothic" w:eastAsiaTheme="minorHAnsi" w:hAnsi="Century Gothic" w:cs="Calibri"/>
          <w:lang w:eastAsia="en-US"/>
        </w:rPr>
        <w:t xml:space="preserve"> costituiti dalla stazione appaltante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="00D74E44">
        <w:rPr>
          <w:rFonts w:ascii="Century Gothic" w:eastAsiaTheme="minorHAnsi" w:hAnsi="Century Gothic" w:cs="Calibri"/>
          <w:lang w:eastAsia="en-US"/>
        </w:rPr>
        <w:t>per assegnazione di incarichi di ingegneria e architettura</w:t>
      </w:r>
      <w:r w:rsidR="00A41442">
        <w:rPr>
          <w:rFonts w:ascii="Century Gothic" w:eastAsiaTheme="minorHAnsi" w:hAnsi="Century Gothic" w:cs="Calibri"/>
          <w:lang w:eastAsia="en-US"/>
        </w:rPr>
        <w:t xml:space="preserve">, </w:t>
      </w:r>
      <w:r w:rsidR="00D74E44" w:rsidRPr="00C90136">
        <w:rPr>
          <w:rFonts w:ascii="Century Gothic" w:eastAsiaTheme="minorHAnsi" w:hAnsi="Century Gothic" w:cs="Calibri"/>
          <w:lang w:eastAsia="en-US"/>
        </w:rPr>
        <w:t>a presentare offerta per</w:t>
      </w:r>
      <w:r w:rsidR="00D74E44">
        <w:rPr>
          <w:rFonts w:ascii="Century Gothic" w:eastAsiaTheme="minorHAnsi" w:hAnsi="Century Gothic" w:cs="Calibri"/>
          <w:lang w:eastAsia="en-US"/>
        </w:rPr>
        <w:t xml:space="preserve"> </w:t>
      </w:r>
      <w:r w:rsidR="00D74E44" w:rsidRPr="00C90136">
        <w:rPr>
          <w:rFonts w:ascii="Century Gothic" w:eastAsiaTheme="minorHAnsi" w:hAnsi="Century Gothic" w:cs="Calibri"/>
          <w:lang w:eastAsia="en-US"/>
        </w:rPr>
        <w:t>l'affidamento dell'incarico di cui sopra</w:t>
      </w:r>
      <w:r>
        <w:rPr>
          <w:rFonts w:ascii="Century Gothic" w:eastAsiaTheme="minorHAnsi" w:hAnsi="Century Gothic" w:cs="Calibri"/>
          <w:lang w:eastAsia="en-US"/>
        </w:rPr>
        <w:t xml:space="preserve"> che consiste in:</w:t>
      </w:r>
    </w:p>
    <w:p w:rsidR="00393817" w:rsidRPr="00E60EE5" w:rsidRDefault="00393817" w:rsidP="00D173D9">
      <w:pPr>
        <w:autoSpaceDE w:val="0"/>
        <w:autoSpaceDN w:val="0"/>
        <w:adjustRightInd w:val="0"/>
        <w:spacing w:line="240" w:lineRule="atLeast"/>
        <w:ind w:left="142" w:right="-567"/>
        <w:jc w:val="both"/>
        <w:rPr>
          <w:rFonts w:ascii="Century Gothic" w:eastAsiaTheme="minorHAnsi" w:hAnsi="Century Gothic" w:cs="Calibri,Bold"/>
          <w:b/>
          <w:bCs/>
          <w:i/>
          <w:lang w:eastAsia="en-US"/>
        </w:rPr>
      </w:pPr>
      <w:r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Rinnovo del certificato di Prevenzione Incendi del Tempio Crematorio posto all’interno del cimitero di Arezzo avente caratteristiche e dimensioni meglio descritte negli elaborati grafici che la Società Arezzo </w:t>
      </w:r>
      <w:proofErr w:type="spellStart"/>
      <w:r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>Multiservizi</w:t>
      </w:r>
      <w:proofErr w:type="spellEnd"/>
      <w:r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 srl mette in visione ai tecnic</w:t>
      </w:r>
      <w:r w:rsidR="002679EB"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>i</w:t>
      </w:r>
      <w:r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 </w:t>
      </w:r>
      <w:r w:rsidR="002679EB"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>invitati nella presente procedura</w:t>
      </w:r>
      <w:r w:rsidR="00203B25"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 </w:t>
      </w:r>
      <w:r w:rsidRPr="00E60EE5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nel corso di effettuazione del sopraluogo.  </w:t>
      </w:r>
    </w:p>
    <w:p w:rsidR="00C90136" w:rsidRP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 w:rsidRPr="00C90136">
        <w:rPr>
          <w:rFonts w:ascii="Century Gothic" w:eastAsiaTheme="minorHAnsi" w:hAnsi="Century Gothic" w:cs="Calibri"/>
          <w:lang w:eastAsia="en-US"/>
        </w:rPr>
        <w:t>In particolare l'affidatario dovrà espletare, sinteticamente, le seguenti azioni:</w:t>
      </w:r>
    </w:p>
    <w:p w:rsidR="00C90136" w:rsidRDefault="00C90136" w:rsidP="00EB06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567"/>
        <w:jc w:val="both"/>
        <w:rPr>
          <w:rFonts w:ascii="Century Gothic" w:eastAsiaTheme="minorHAnsi" w:hAnsi="Century Gothic" w:cs="Calibri"/>
          <w:lang w:eastAsia="en-US"/>
        </w:rPr>
      </w:pPr>
      <w:r w:rsidRPr="00EB066E">
        <w:rPr>
          <w:rFonts w:ascii="Century Gothic" w:eastAsiaTheme="minorHAnsi" w:hAnsi="Century Gothic" w:cs="Calibri"/>
          <w:lang w:eastAsia="en-US"/>
        </w:rPr>
        <w:t xml:space="preserve">sopralluoghi al </w:t>
      </w:r>
      <w:r w:rsidR="00EB066E" w:rsidRPr="00EB066E">
        <w:rPr>
          <w:rFonts w:ascii="Century Gothic" w:eastAsiaTheme="minorHAnsi" w:hAnsi="Century Gothic" w:cs="Calibri"/>
          <w:lang w:eastAsia="en-US"/>
        </w:rPr>
        <w:t>tempio crematorio per la verifica della st</w:t>
      </w:r>
      <w:r w:rsidR="00EB066E">
        <w:rPr>
          <w:rFonts w:ascii="Century Gothic" w:eastAsiaTheme="minorHAnsi" w:hAnsi="Century Gothic" w:cs="Calibri"/>
          <w:lang w:eastAsia="en-US"/>
        </w:rPr>
        <w:t>r</w:t>
      </w:r>
      <w:r w:rsidR="00EB066E" w:rsidRPr="00EB066E">
        <w:rPr>
          <w:rFonts w:ascii="Century Gothic" w:eastAsiaTheme="minorHAnsi" w:hAnsi="Century Gothic" w:cs="Calibri"/>
          <w:lang w:eastAsia="en-US"/>
        </w:rPr>
        <w:t>uttura</w:t>
      </w:r>
      <w:r w:rsidR="00EB066E">
        <w:rPr>
          <w:rFonts w:ascii="Century Gothic" w:eastAsiaTheme="minorHAnsi" w:hAnsi="Century Gothic" w:cs="Calibri"/>
          <w:lang w:eastAsia="en-US"/>
        </w:rPr>
        <w:t>;</w:t>
      </w:r>
    </w:p>
    <w:p w:rsidR="00EB066E" w:rsidRPr="00EB066E" w:rsidRDefault="00EB066E" w:rsidP="00EB06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>compilazione delle documentazione ed espletamento di tutti gli adempimenti necessari per l’ottenimento del rinnovo del Certificato di prevenzione Incendi;</w:t>
      </w:r>
    </w:p>
    <w:p w:rsidR="00EB066E" w:rsidRDefault="00EB066E" w:rsidP="00EB066E">
      <w:pPr>
        <w:autoSpaceDE w:val="0"/>
        <w:autoSpaceDN w:val="0"/>
        <w:adjustRightInd w:val="0"/>
        <w:ind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EB066E" w:rsidRPr="00EB066E" w:rsidRDefault="00EB066E" w:rsidP="00EB066E">
      <w:pPr>
        <w:autoSpaceDE w:val="0"/>
        <w:autoSpaceDN w:val="0"/>
        <w:adjustRightInd w:val="0"/>
        <w:ind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207733" w:rsidRPr="00207733" w:rsidRDefault="00207733" w:rsidP="00207733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b/>
          <w:i/>
          <w:lang w:eastAsia="en-US"/>
        </w:rPr>
      </w:pPr>
      <w:r w:rsidRPr="00207733">
        <w:rPr>
          <w:rFonts w:ascii="Century Gothic" w:eastAsiaTheme="minorHAnsi" w:hAnsi="Century Gothic" w:cs="Calibri"/>
          <w:b/>
          <w:i/>
          <w:lang w:eastAsia="en-US"/>
        </w:rPr>
        <w:lastRenderedPageBreak/>
        <w:t>I versamenti</w:t>
      </w:r>
      <w:r w:rsidR="00EB066E">
        <w:rPr>
          <w:rFonts w:ascii="Century Gothic" w:eastAsiaTheme="minorHAnsi" w:hAnsi="Century Gothic" w:cs="Calibri"/>
          <w:b/>
          <w:i/>
          <w:lang w:eastAsia="en-US"/>
        </w:rPr>
        <w:t xml:space="preserve"> ed i bolli</w:t>
      </w:r>
      <w:r w:rsidRPr="00207733">
        <w:rPr>
          <w:rFonts w:ascii="Century Gothic" w:eastAsiaTheme="minorHAnsi" w:hAnsi="Century Gothic" w:cs="Calibri"/>
          <w:b/>
          <w:i/>
          <w:lang w:eastAsia="en-US"/>
        </w:rPr>
        <w:t xml:space="preserve"> necessari restano a carico della Società Arezzo </w:t>
      </w:r>
      <w:proofErr w:type="spellStart"/>
      <w:r w:rsidRPr="00207733">
        <w:rPr>
          <w:rFonts w:ascii="Century Gothic" w:eastAsiaTheme="minorHAnsi" w:hAnsi="Century Gothic" w:cs="Calibri"/>
          <w:b/>
          <w:i/>
          <w:lang w:eastAsia="en-US"/>
        </w:rPr>
        <w:t>Multiservizi</w:t>
      </w:r>
      <w:proofErr w:type="spellEnd"/>
      <w:r w:rsidRPr="00207733">
        <w:rPr>
          <w:rFonts w:ascii="Century Gothic" w:eastAsiaTheme="minorHAnsi" w:hAnsi="Century Gothic" w:cs="Calibri"/>
          <w:b/>
          <w:i/>
          <w:lang w:eastAsia="en-US"/>
        </w:rPr>
        <w:t xml:space="preserve"> srl e pertanto non saranno conteggiati ai fini dell'offerta;</w:t>
      </w:r>
    </w:p>
    <w:p w:rsidR="00207733" w:rsidRDefault="00207733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Pr="00C90136" w:rsidRDefault="00E60EE5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>4-</w:t>
      </w:r>
      <w:r w:rsidR="00C90136" w:rsidRPr="00C90136">
        <w:rPr>
          <w:rFonts w:ascii="Century Gothic" w:eastAsiaTheme="minorHAnsi" w:hAnsi="Century Gothic" w:cs="Calibri,Bold"/>
          <w:b/>
          <w:bCs/>
          <w:lang w:eastAsia="en-US"/>
        </w:rPr>
        <w:t>Tempi di espletamento dell'incarico</w:t>
      </w:r>
    </w:p>
    <w:p w:rsidR="00C90136" w:rsidRPr="00C90136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 w:rsidRPr="00C90136">
        <w:rPr>
          <w:rFonts w:ascii="Century Gothic" w:eastAsiaTheme="minorHAnsi" w:hAnsi="Century Gothic" w:cs="Calibri"/>
          <w:lang w:eastAsia="en-US"/>
        </w:rPr>
        <w:t>Per quanto riguarda i tempi per l'esecuzione del servizio:</w:t>
      </w:r>
      <w:r w:rsidR="00FA2D2B">
        <w:rPr>
          <w:rFonts w:ascii="Century Gothic" w:eastAsiaTheme="minorHAnsi" w:hAnsi="Century Gothic" w:cs="Calibri"/>
          <w:lang w:eastAsia="en-US"/>
        </w:rPr>
        <w:t xml:space="preserve"> mesi 2 dalla stipula della convenzione di incarico.</w:t>
      </w:r>
    </w:p>
    <w:p w:rsidR="00207733" w:rsidRDefault="00207733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90136" w:rsidRPr="00C90136" w:rsidRDefault="00E60EE5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>5-</w:t>
      </w:r>
      <w:r w:rsidR="00C90136" w:rsidRPr="00C90136">
        <w:rPr>
          <w:rFonts w:ascii="Century Gothic" w:eastAsiaTheme="minorHAnsi" w:hAnsi="Century Gothic" w:cs="Calibri,Bold"/>
          <w:b/>
          <w:bCs/>
          <w:lang w:eastAsia="en-US"/>
        </w:rPr>
        <w:t xml:space="preserve"> Importo presunto e corrispettivo del servizio</w:t>
      </w:r>
    </w:p>
    <w:p w:rsidR="0086775A" w:rsidRDefault="00C9013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 w:rsidRPr="00C90136">
        <w:rPr>
          <w:rFonts w:ascii="Century Gothic" w:eastAsiaTheme="minorHAnsi" w:hAnsi="Century Gothic" w:cs="Calibri"/>
          <w:lang w:eastAsia="en-US"/>
        </w:rPr>
        <w:t>I compensi per le suddette prestazioni</w:t>
      </w:r>
      <w:r w:rsidR="0086775A">
        <w:rPr>
          <w:rFonts w:ascii="Century Gothic" w:eastAsiaTheme="minorHAnsi" w:hAnsi="Century Gothic" w:cs="Calibri"/>
          <w:lang w:eastAsia="en-US"/>
        </w:rPr>
        <w:t xml:space="preserve"> sono stati </w:t>
      </w:r>
      <w:r w:rsidR="003F00A6">
        <w:rPr>
          <w:rFonts w:ascii="Century Gothic" w:eastAsiaTheme="minorHAnsi" w:hAnsi="Century Gothic" w:cs="Calibri"/>
          <w:lang w:eastAsia="en-US"/>
        </w:rPr>
        <w:t xml:space="preserve">sono stati definiti in </w:t>
      </w:r>
      <w:r w:rsidR="003F00A6" w:rsidRPr="00E60EE5">
        <w:rPr>
          <w:rFonts w:ascii="Century Gothic" w:eastAsiaTheme="minorHAnsi" w:hAnsi="Century Gothic" w:cs="Calibri"/>
          <w:b/>
          <w:lang w:eastAsia="en-US"/>
        </w:rPr>
        <w:t>€. 2.500,00</w:t>
      </w:r>
      <w:r w:rsidR="003F00A6">
        <w:rPr>
          <w:rFonts w:ascii="Century Gothic" w:eastAsiaTheme="minorHAnsi" w:hAnsi="Century Gothic" w:cs="Calibri"/>
          <w:lang w:eastAsia="en-US"/>
        </w:rPr>
        <w:t xml:space="preserve"> oltre ad IVA e INARCASSA.</w:t>
      </w:r>
    </w:p>
    <w:p w:rsidR="0086775A" w:rsidRDefault="003F00A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 xml:space="preserve">La somma di </w:t>
      </w:r>
      <w:r w:rsidRPr="00DE76A7">
        <w:rPr>
          <w:rFonts w:ascii="Century Gothic" w:eastAsiaTheme="minorHAnsi" w:hAnsi="Century Gothic" w:cs="Calibri"/>
          <w:b/>
          <w:lang w:eastAsia="en-US"/>
        </w:rPr>
        <w:t>€. 2.500,00</w:t>
      </w:r>
      <w:r>
        <w:rPr>
          <w:rFonts w:ascii="Century Gothic" w:eastAsiaTheme="minorHAnsi" w:hAnsi="Century Gothic" w:cs="Calibri"/>
          <w:lang w:eastAsia="en-US"/>
        </w:rPr>
        <w:t xml:space="preserve"> rappresenta la base di gara sulla quale il professionista deve operare ribasso percentuale.</w:t>
      </w:r>
    </w:p>
    <w:p w:rsidR="003F00A6" w:rsidRDefault="003F00A6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B24FAB" w:rsidRPr="00910156" w:rsidRDefault="00B24FAB" w:rsidP="00FA2D2B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910156">
        <w:rPr>
          <w:rFonts w:ascii="Century Gothic" w:hAnsi="Century Gothic"/>
          <w:b/>
          <w:bCs/>
        </w:rPr>
        <w:t>6-Documentazione di gara allegata</w:t>
      </w:r>
      <w:r w:rsidR="00C748B5" w:rsidRPr="00910156">
        <w:rPr>
          <w:rFonts w:ascii="Century Gothic" w:hAnsi="Century Gothic"/>
          <w:b/>
          <w:bCs/>
        </w:rPr>
        <w:t xml:space="preserve"> al presente invito</w:t>
      </w:r>
      <w:r w:rsidRPr="00910156">
        <w:rPr>
          <w:rFonts w:ascii="Century Gothic" w:hAnsi="Century Gothic"/>
          <w:b/>
          <w:bCs/>
        </w:rPr>
        <w:t xml:space="preserve"> </w:t>
      </w:r>
      <w:r w:rsidRPr="00910156">
        <w:rPr>
          <w:rFonts w:ascii="Century Gothic" w:hAnsi="Century Gothic"/>
        </w:rPr>
        <w:t>(facente parte integrante dell’invito):</w:t>
      </w:r>
    </w:p>
    <w:p w:rsidR="00B24FAB" w:rsidRPr="00910156" w:rsidRDefault="00B24FAB" w:rsidP="00FA2D2B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910156">
        <w:rPr>
          <w:rFonts w:ascii="Century Gothic" w:hAnsi="Century Gothic"/>
        </w:rPr>
        <w:t>-</w:t>
      </w:r>
      <w:r w:rsidRPr="00910156">
        <w:rPr>
          <w:rFonts w:ascii="Century Gothic" w:hAnsi="Century Gothic"/>
          <w:b/>
          <w:bCs/>
        </w:rPr>
        <w:t>Allegato 2</w:t>
      </w:r>
      <w:r w:rsidRPr="00910156">
        <w:rPr>
          <w:rFonts w:ascii="Century Gothic" w:hAnsi="Century Gothic"/>
        </w:rPr>
        <w:t>: Istanza di partecipazione e dichiarazione sostitutiva;</w:t>
      </w:r>
    </w:p>
    <w:p w:rsidR="00FA2D2B" w:rsidRDefault="00910156" w:rsidP="00FA2D2B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910156">
        <w:rPr>
          <w:rFonts w:ascii="Century Gothic" w:hAnsi="Century Gothic"/>
        </w:rPr>
        <w:t>-</w:t>
      </w:r>
      <w:r w:rsidRPr="00910156">
        <w:rPr>
          <w:rFonts w:ascii="Century Gothic" w:hAnsi="Century Gothic"/>
          <w:b/>
          <w:bCs/>
        </w:rPr>
        <w:t>Allegato 3</w:t>
      </w:r>
      <w:r w:rsidRPr="00910156">
        <w:rPr>
          <w:rFonts w:ascii="Century Gothic" w:hAnsi="Century Gothic"/>
        </w:rPr>
        <w:t>: Istanza di accettazione Codice Etico, Modello Organizzativo, P</w:t>
      </w:r>
      <w:r w:rsidR="00FA2D2B">
        <w:rPr>
          <w:rFonts w:ascii="Century Gothic" w:hAnsi="Century Gothic"/>
        </w:rPr>
        <w:t>iano Triennale della Prevenzione della Corruzione, Piano Triennale della Trasparenza ed Integrità.</w:t>
      </w:r>
    </w:p>
    <w:p w:rsidR="00E60EE5" w:rsidRPr="00910156" w:rsidRDefault="00B24FAB" w:rsidP="00910156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 w:rsidRPr="00910156">
        <w:rPr>
          <w:rFonts w:ascii="Century Gothic" w:hAnsi="Century Gothic"/>
        </w:rPr>
        <w:t>-</w:t>
      </w:r>
      <w:r w:rsidRPr="00910156">
        <w:rPr>
          <w:rFonts w:ascii="Century Gothic" w:hAnsi="Century Gothic"/>
          <w:b/>
          <w:bCs/>
        </w:rPr>
        <w:t xml:space="preserve">Allegato </w:t>
      </w:r>
      <w:r w:rsidR="000C7BB6">
        <w:rPr>
          <w:rFonts w:ascii="Century Gothic" w:hAnsi="Century Gothic"/>
          <w:b/>
          <w:bCs/>
        </w:rPr>
        <w:t>4</w:t>
      </w:r>
      <w:r w:rsidRPr="00910156">
        <w:rPr>
          <w:rFonts w:ascii="Century Gothic" w:hAnsi="Century Gothic"/>
          <w:b/>
          <w:bCs/>
        </w:rPr>
        <w:t xml:space="preserve">: </w:t>
      </w:r>
      <w:r w:rsidR="00910156" w:rsidRPr="00910156">
        <w:rPr>
          <w:rFonts w:ascii="Century Gothic" w:hAnsi="Century Gothic"/>
          <w:bCs/>
        </w:rPr>
        <w:t xml:space="preserve">Verbale di sopraluogo </w:t>
      </w:r>
      <w:r w:rsidR="00FA2D2B">
        <w:rPr>
          <w:rFonts w:ascii="Century Gothic" w:hAnsi="Century Gothic"/>
          <w:bCs/>
        </w:rPr>
        <w:t>preventivo alla rimessa della offerta</w:t>
      </w:r>
      <w:r w:rsidR="00910156" w:rsidRPr="00910156">
        <w:rPr>
          <w:rFonts w:ascii="Century Gothic" w:hAnsi="Century Gothic"/>
          <w:bCs/>
        </w:rPr>
        <w:t xml:space="preserve">(rilasciato </w:t>
      </w:r>
      <w:r w:rsidR="00FA2D2B">
        <w:rPr>
          <w:rFonts w:ascii="Century Gothic" w:hAnsi="Century Gothic"/>
          <w:bCs/>
        </w:rPr>
        <w:tab/>
        <w:t xml:space="preserve">   </w:t>
      </w:r>
      <w:r w:rsidR="00910156" w:rsidRPr="00910156">
        <w:rPr>
          <w:rFonts w:ascii="Century Gothic" w:hAnsi="Century Gothic"/>
          <w:bCs/>
        </w:rPr>
        <w:t>dal RUP a seguito del Sopraluogo)</w:t>
      </w:r>
    </w:p>
    <w:p w:rsidR="000C7BB6" w:rsidRPr="00910156" w:rsidRDefault="000C7BB6" w:rsidP="000C7BB6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</w:rPr>
      </w:pPr>
      <w:r w:rsidRPr="00910156">
        <w:rPr>
          <w:rFonts w:ascii="Century Gothic" w:hAnsi="Century Gothic"/>
        </w:rPr>
        <w:t>-</w:t>
      </w:r>
      <w:r w:rsidRPr="00910156">
        <w:rPr>
          <w:rFonts w:ascii="Century Gothic" w:hAnsi="Century Gothic"/>
          <w:b/>
          <w:bCs/>
        </w:rPr>
        <w:t xml:space="preserve">Allegato </w:t>
      </w:r>
      <w:r>
        <w:rPr>
          <w:rFonts w:ascii="Century Gothic" w:hAnsi="Century Gothic"/>
          <w:b/>
          <w:bCs/>
        </w:rPr>
        <w:t>5</w:t>
      </w:r>
      <w:r w:rsidRPr="00910156">
        <w:rPr>
          <w:rFonts w:ascii="Century Gothic" w:hAnsi="Century Gothic"/>
        </w:rPr>
        <w:t>: Scheda di offerta economica;</w:t>
      </w:r>
    </w:p>
    <w:p w:rsidR="00E60EE5" w:rsidRDefault="00E60EE5" w:rsidP="00C90136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507E2E" w:rsidRPr="004839C1" w:rsidRDefault="004839C1" w:rsidP="004839C1">
      <w:pPr>
        <w:autoSpaceDE w:val="0"/>
        <w:autoSpaceDN w:val="0"/>
        <w:adjustRightInd w:val="0"/>
        <w:ind w:left="142" w:right="-567"/>
        <w:jc w:val="both"/>
        <w:rPr>
          <w:rFonts w:ascii="Century Gothic" w:hAnsi="Century Gothic"/>
          <w:b/>
          <w:bCs/>
        </w:rPr>
      </w:pPr>
      <w:r w:rsidRPr="004839C1">
        <w:rPr>
          <w:rFonts w:ascii="Century Gothic" w:eastAsiaTheme="minorHAnsi" w:hAnsi="Century Gothic" w:cs="Calibri,Bold"/>
          <w:b/>
          <w:bCs/>
          <w:lang w:eastAsia="en-US"/>
        </w:rPr>
        <w:t>M</w:t>
      </w:r>
      <w:r w:rsidR="00507E2E" w:rsidRPr="004839C1">
        <w:rPr>
          <w:rFonts w:ascii="Century Gothic" w:hAnsi="Century Gothic"/>
          <w:b/>
          <w:bCs/>
        </w:rPr>
        <w:t>ODALITÀ DI PRESENTAZIONE E CRITERI DI AMMISSIBILITÀ DELLE OFFERTE</w:t>
      </w:r>
    </w:p>
    <w:p w:rsidR="00507E2E" w:rsidRPr="004839C1" w:rsidRDefault="00507E2E" w:rsidP="004839C1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  <w:b/>
          <w:bCs/>
        </w:rPr>
      </w:pPr>
      <w:r w:rsidRPr="004839C1">
        <w:rPr>
          <w:rFonts w:ascii="Century Gothic" w:hAnsi="Century Gothic"/>
        </w:rPr>
        <w:t xml:space="preserve">I plichi contenenti l’offerta e la documentazione, </w:t>
      </w:r>
      <w:r w:rsidRPr="004839C1">
        <w:rPr>
          <w:rFonts w:ascii="Century Gothic" w:hAnsi="Century Gothic"/>
          <w:b/>
          <w:bCs/>
        </w:rPr>
        <w:t>pena l’esclusione dalla gara</w:t>
      </w:r>
      <w:r w:rsidRPr="004839C1">
        <w:rPr>
          <w:rFonts w:ascii="Century Gothic" w:hAnsi="Century Gothic"/>
        </w:rPr>
        <w:t xml:space="preserve">, dovranno pervenire, a mezzo raccomandata del servizio postale, consegna a mano ovvero mediante agenzia di recapito autorizzata, </w:t>
      </w:r>
      <w:r w:rsidRPr="004839C1">
        <w:rPr>
          <w:rFonts w:ascii="Century Gothic" w:hAnsi="Century Gothic"/>
          <w:b/>
          <w:bCs/>
        </w:rPr>
        <w:t xml:space="preserve">entro il termine perentorio delle ore </w:t>
      </w:r>
      <w:r w:rsidRPr="00C852B3">
        <w:rPr>
          <w:rFonts w:ascii="Century Gothic" w:hAnsi="Century Gothic"/>
          <w:b/>
          <w:bCs/>
          <w:highlight w:val="yellow"/>
        </w:rPr>
        <w:t xml:space="preserve">13,00 del giorno </w:t>
      </w:r>
      <w:r w:rsidR="00C852B3" w:rsidRPr="00C852B3">
        <w:rPr>
          <w:rFonts w:ascii="Century Gothic" w:hAnsi="Century Gothic"/>
          <w:b/>
          <w:bCs/>
          <w:highlight w:val="yellow"/>
        </w:rPr>
        <w:t>03 Marzo 2016</w:t>
      </w:r>
      <w:r w:rsidR="00C852B3">
        <w:rPr>
          <w:rFonts w:ascii="Century Gothic" w:hAnsi="Century Gothic"/>
          <w:b/>
          <w:bCs/>
        </w:rPr>
        <w:t xml:space="preserve"> </w:t>
      </w:r>
      <w:r w:rsidRPr="004839C1">
        <w:rPr>
          <w:rFonts w:ascii="Century Gothic" w:hAnsi="Century Gothic"/>
        </w:rPr>
        <w:t xml:space="preserve">al seguente indirizzo: </w:t>
      </w:r>
      <w:r w:rsidRPr="004839C1">
        <w:rPr>
          <w:rFonts w:ascii="Century Gothic" w:hAnsi="Century Gothic"/>
          <w:b/>
          <w:bCs/>
        </w:rPr>
        <w:t xml:space="preserve">Soc. Arezzo </w:t>
      </w:r>
      <w:proofErr w:type="spellStart"/>
      <w:r w:rsidRPr="004839C1">
        <w:rPr>
          <w:rFonts w:ascii="Century Gothic" w:hAnsi="Century Gothic"/>
          <w:b/>
          <w:bCs/>
        </w:rPr>
        <w:t>Multiservizi</w:t>
      </w:r>
      <w:proofErr w:type="spellEnd"/>
      <w:r w:rsidRPr="004839C1">
        <w:rPr>
          <w:rFonts w:ascii="Century Gothic" w:hAnsi="Century Gothic"/>
          <w:b/>
          <w:bCs/>
        </w:rPr>
        <w:t xml:space="preserve"> srl -  Via Bruno </w:t>
      </w:r>
      <w:proofErr w:type="spellStart"/>
      <w:r w:rsidRPr="004839C1">
        <w:rPr>
          <w:rFonts w:ascii="Century Gothic" w:hAnsi="Century Gothic"/>
          <w:b/>
          <w:bCs/>
        </w:rPr>
        <w:t>Buozzi</w:t>
      </w:r>
      <w:proofErr w:type="spellEnd"/>
      <w:r w:rsidRPr="004839C1">
        <w:rPr>
          <w:rFonts w:ascii="Century Gothic" w:hAnsi="Century Gothic"/>
          <w:b/>
          <w:bCs/>
        </w:rPr>
        <w:t xml:space="preserve"> 1 – 52100 Arezzo.</w:t>
      </w:r>
    </w:p>
    <w:p w:rsidR="00507E2E" w:rsidRPr="004839C1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</w:rPr>
      </w:pPr>
    </w:p>
    <w:p w:rsidR="002C6B86" w:rsidRPr="002C6B86" w:rsidRDefault="00507E2E" w:rsidP="002C6B86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  <w:b/>
          <w:i/>
          <w:u w:val="single"/>
        </w:rPr>
      </w:pPr>
      <w:r w:rsidRPr="002C6B86">
        <w:rPr>
          <w:rFonts w:ascii="Century Gothic" w:hAnsi="Century Gothic"/>
        </w:rPr>
        <w:t xml:space="preserve">I plichi dovranno essere </w:t>
      </w:r>
      <w:r w:rsidRPr="002C6B86">
        <w:rPr>
          <w:rFonts w:ascii="Century Gothic" w:hAnsi="Century Gothic"/>
          <w:b/>
          <w:bCs/>
        </w:rPr>
        <w:t xml:space="preserve">controfirmati su tutti i lembi di chiusura ed idoneamente sigillati </w:t>
      </w:r>
      <w:r w:rsidRPr="002C6B86">
        <w:rPr>
          <w:rFonts w:ascii="Century Gothic" w:hAnsi="Century Gothic"/>
        </w:rPr>
        <w:t>(mediante nastro adesivo trasparente o ceralacca) e dovranno recare all’esterno – oltre all’</w:t>
      </w:r>
      <w:r w:rsidRPr="002C6B86">
        <w:rPr>
          <w:rFonts w:ascii="Century Gothic" w:hAnsi="Century Gothic"/>
          <w:b/>
          <w:bCs/>
        </w:rPr>
        <w:t xml:space="preserve">intestazione del mittente </w:t>
      </w:r>
      <w:r w:rsidRPr="002C6B86">
        <w:rPr>
          <w:rFonts w:ascii="Century Gothic" w:hAnsi="Century Gothic"/>
        </w:rPr>
        <w:t xml:space="preserve">ed all’indirizzo dello stesso – la seguenti indicazioni: </w:t>
      </w:r>
      <w:r w:rsidR="002C6B86" w:rsidRPr="002C6B86">
        <w:rPr>
          <w:rFonts w:ascii="Century Gothic" w:hAnsi="Century Gothic"/>
        </w:rPr>
        <w:t xml:space="preserve">“ </w:t>
      </w:r>
      <w:r w:rsidR="002C6B86" w:rsidRPr="002C6B86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incarico professionale relativo all'ottenimento del rinnovo del certificato di prevenzione incendi per il Tempio Crematorio del cimitero di Arezzo </w:t>
      </w:r>
      <w:r w:rsidR="002C6B86" w:rsidRPr="002C6B86">
        <w:rPr>
          <w:rFonts w:ascii="Century Gothic" w:eastAsiaTheme="minorHAnsi" w:hAnsi="Century Gothic" w:cs="Calibri"/>
          <w:b/>
          <w:i/>
          <w:lang w:eastAsia="en-US"/>
        </w:rPr>
        <w:t>ai sensi del DPR 151/2011.</w:t>
      </w:r>
    </w:p>
    <w:p w:rsidR="00507E2E" w:rsidRPr="003A48D0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  <w:b/>
          <w:bCs/>
          <w:color w:val="FF0000"/>
        </w:rPr>
      </w:pPr>
    </w:p>
    <w:p w:rsidR="00507E2E" w:rsidRPr="00DD43E0" w:rsidRDefault="00507E2E" w:rsidP="00DD43E0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</w:rPr>
      </w:pPr>
      <w:r w:rsidRPr="00DD43E0">
        <w:rPr>
          <w:rFonts w:ascii="Century Gothic" w:hAnsi="Century Gothic"/>
        </w:rPr>
        <w:t>Il recapito tempestivo dei plichi rimane ad esclusivo rischio dei mittenti.</w:t>
      </w:r>
    </w:p>
    <w:p w:rsidR="00507E2E" w:rsidRPr="00DD43E0" w:rsidRDefault="00507E2E" w:rsidP="00DD43E0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DD43E0">
        <w:rPr>
          <w:rFonts w:ascii="Century Gothic" w:hAnsi="Century Gothic"/>
        </w:rPr>
        <w:t xml:space="preserve">I plichi devono contenere al loro interno </w:t>
      </w:r>
      <w:r w:rsidRPr="00DD43E0">
        <w:rPr>
          <w:rFonts w:ascii="Century Gothic" w:hAnsi="Century Gothic"/>
          <w:b/>
          <w:bCs/>
        </w:rPr>
        <w:t>due buste</w:t>
      </w:r>
      <w:r w:rsidRPr="00DD43E0">
        <w:rPr>
          <w:rFonts w:ascii="Century Gothic" w:hAnsi="Century Gothic"/>
        </w:rPr>
        <w:t xml:space="preserve">, </w:t>
      </w:r>
      <w:r w:rsidRPr="00DD43E0">
        <w:rPr>
          <w:rFonts w:ascii="Century Gothic" w:hAnsi="Century Gothic"/>
          <w:b/>
          <w:bCs/>
        </w:rPr>
        <w:t xml:space="preserve">a loro volta debitamente controfirmate su tutti i lembi di chiusura ed idoneamente sigillate </w:t>
      </w:r>
      <w:r w:rsidRPr="00DD43E0">
        <w:rPr>
          <w:rFonts w:ascii="Century Gothic" w:hAnsi="Century Gothic"/>
        </w:rPr>
        <w:t>(mediante nastro adesivo trasparente o ceralacca), recanti l’</w:t>
      </w:r>
      <w:r w:rsidRPr="00DD43E0">
        <w:rPr>
          <w:rFonts w:ascii="Century Gothic" w:hAnsi="Century Gothic"/>
          <w:b/>
          <w:bCs/>
        </w:rPr>
        <w:t xml:space="preserve">intestazione del mittente </w:t>
      </w:r>
      <w:r w:rsidRPr="00DD43E0">
        <w:rPr>
          <w:rFonts w:ascii="Century Gothic" w:hAnsi="Century Gothic"/>
        </w:rPr>
        <w:t>e le seguenti diciture:</w:t>
      </w:r>
    </w:p>
    <w:p w:rsidR="00507E2E" w:rsidRPr="00DD43E0" w:rsidRDefault="00507E2E" w:rsidP="00DD43E0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  <w:b/>
          <w:bCs/>
        </w:rPr>
      </w:pPr>
      <w:r w:rsidRPr="00DD43E0">
        <w:rPr>
          <w:rFonts w:ascii="Century Gothic" w:hAnsi="Century Gothic"/>
        </w:rPr>
        <w:t>-</w:t>
      </w:r>
      <w:r w:rsidRPr="00DD43E0">
        <w:rPr>
          <w:rFonts w:ascii="Century Gothic" w:hAnsi="Century Gothic"/>
          <w:b/>
          <w:bCs/>
        </w:rPr>
        <w:t>“BUSTA A – DOCUMENTAZIONE AMMINISTRATIVA</w:t>
      </w:r>
    </w:p>
    <w:p w:rsidR="00507E2E" w:rsidRPr="00DD43E0" w:rsidRDefault="00507E2E" w:rsidP="00DD43E0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  <w:b/>
          <w:bCs/>
        </w:rPr>
      </w:pPr>
      <w:r w:rsidRPr="00DD43E0">
        <w:rPr>
          <w:rFonts w:ascii="Century Gothic" w:hAnsi="Century Gothic"/>
        </w:rPr>
        <w:t>-</w:t>
      </w:r>
      <w:r w:rsidRPr="00DD43E0">
        <w:rPr>
          <w:rFonts w:ascii="Century Gothic" w:hAnsi="Century Gothic"/>
          <w:b/>
          <w:bCs/>
        </w:rPr>
        <w:t>“BUSTA B – OFFERTA ECONOMICA</w:t>
      </w:r>
    </w:p>
    <w:p w:rsidR="008A57E8" w:rsidRDefault="008A57E8" w:rsidP="00DD43E0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</w:rPr>
      </w:pPr>
    </w:p>
    <w:p w:rsidR="00507E2E" w:rsidRPr="00DD43E0" w:rsidRDefault="00507E2E" w:rsidP="00F6112D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DD43E0">
        <w:rPr>
          <w:rFonts w:ascii="Century Gothic" w:hAnsi="Century Gothic"/>
        </w:rPr>
        <w:t>Il contenuto dell</w:t>
      </w:r>
      <w:r w:rsidR="00F6112D">
        <w:rPr>
          <w:rFonts w:ascii="Century Gothic" w:hAnsi="Century Gothic"/>
        </w:rPr>
        <w:t>a</w:t>
      </w:r>
      <w:r w:rsidR="00F6112D" w:rsidRPr="00F6112D">
        <w:rPr>
          <w:rFonts w:ascii="Century Gothic" w:hAnsi="Century Gothic"/>
          <w:b/>
          <w:bCs/>
        </w:rPr>
        <w:t xml:space="preserve"> </w:t>
      </w:r>
      <w:r w:rsidR="00F6112D">
        <w:rPr>
          <w:rFonts w:ascii="Century Gothic" w:hAnsi="Century Gothic"/>
          <w:b/>
          <w:bCs/>
        </w:rPr>
        <w:t xml:space="preserve"> </w:t>
      </w:r>
      <w:r w:rsidR="00F6112D" w:rsidRPr="00DD43E0">
        <w:rPr>
          <w:rFonts w:ascii="Century Gothic" w:hAnsi="Century Gothic"/>
          <w:b/>
          <w:bCs/>
        </w:rPr>
        <w:t>BUSTA A – DOCUMENTAZIONE AMMINISTRATIVA</w:t>
      </w:r>
      <w:r w:rsidR="00F6112D">
        <w:rPr>
          <w:rFonts w:ascii="Century Gothic" w:hAnsi="Century Gothic"/>
          <w:b/>
          <w:bCs/>
        </w:rPr>
        <w:t xml:space="preserve"> </w:t>
      </w:r>
      <w:r w:rsidRPr="00DD43E0">
        <w:rPr>
          <w:rFonts w:ascii="Century Gothic" w:hAnsi="Century Gothic"/>
        </w:rPr>
        <w:t>dovrà essere il seguente:</w:t>
      </w:r>
    </w:p>
    <w:p w:rsidR="00522A15" w:rsidRDefault="00522A15" w:rsidP="004C26E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4C26E1" w:rsidRDefault="004C26E1" w:rsidP="004C26E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,Bold"/>
          <w:b/>
          <w:bCs/>
          <w:lang w:eastAsia="en-US"/>
        </w:rPr>
        <w:t>a</w:t>
      </w:r>
      <w:r w:rsidRPr="00C90136">
        <w:rPr>
          <w:rFonts w:ascii="Century Gothic" w:eastAsiaTheme="minorHAnsi" w:hAnsi="Century Gothic" w:cs="Calibri,Bold"/>
          <w:b/>
          <w:bCs/>
          <w:lang w:eastAsia="en-US"/>
        </w:rPr>
        <w:t xml:space="preserve">- Domanda </w:t>
      </w:r>
      <w:r w:rsidRPr="00C90136">
        <w:rPr>
          <w:rFonts w:ascii="Century Gothic" w:eastAsiaTheme="minorHAnsi" w:hAnsi="Century Gothic" w:cs="Calibri"/>
          <w:lang w:eastAsia="en-US"/>
        </w:rPr>
        <w:t>di partecipazione indicante i dati anagrafici, professionali, di domicilio professionale</w:t>
      </w:r>
      <w:r>
        <w:rPr>
          <w:rFonts w:ascii="Century Gothic" w:eastAsiaTheme="minorHAnsi" w:hAnsi="Century Gothic" w:cs="Calibri"/>
          <w:lang w:eastAsia="en-US"/>
        </w:rPr>
        <w:t xml:space="preserve"> contenente:</w:t>
      </w:r>
    </w:p>
    <w:p w:rsidR="004C26E1" w:rsidRPr="00C90136" w:rsidRDefault="004C26E1" w:rsidP="004C26E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>-d</w:t>
      </w:r>
      <w:r w:rsidRPr="00C90136">
        <w:rPr>
          <w:rFonts w:ascii="Century Gothic" w:eastAsiaTheme="minorHAnsi" w:hAnsi="Century Gothic" w:cs="Calibri"/>
          <w:lang w:eastAsia="en-US"/>
        </w:rPr>
        <w:t xml:space="preserve">ichiarazione </w:t>
      </w:r>
      <w:r>
        <w:rPr>
          <w:rFonts w:ascii="Century Gothic" w:eastAsiaTheme="minorHAnsi" w:hAnsi="Century Gothic" w:cs="Calibri"/>
          <w:lang w:eastAsia="en-US"/>
        </w:rPr>
        <w:t xml:space="preserve">di </w:t>
      </w:r>
      <w:r w:rsidRPr="00C90136">
        <w:rPr>
          <w:rFonts w:ascii="Century Gothic" w:eastAsiaTheme="minorHAnsi" w:hAnsi="Century Gothic" w:cs="Calibri"/>
          <w:lang w:eastAsia="en-US"/>
        </w:rPr>
        <w:t xml:space="preserve">assenza delle cause di esclusione di cui all'art. 38 del </w:t>
      </w:r>
      <w:proofErr w:type="spellStart"/>
      <w:r w:rsidRPr="00C90136">
        <w:rPr>
          <w:rFonts w:ascii="Century Gothic" w:eastAsiaTheme="minorHAnsi" w:hAnsi="Century Gothic" w:cs="Calibri"/>
          <w:lang w:eastAsia="en-US"/>
        </w:rPr>
        <w:t>D.Lgs</w:t>
      </w:r>
      <w:proofErr w:type="spellEnd"/>
      <w:r w:rsidRPr="00C90136">
        <w:rPr>
          <w:rFonts w:ascii="Century Gothic" w:eastAsiaTheme="minorHAnsi" w:hAnsi="Century Gothic" w:cs="Calibri"/>
          <w:lang w:eastAsia="en-US"/>
        </w:rPr>
        <w:t xml:space="preserve"> 163/06.</w:t>
      </w:r>
    </w:p>
    <w:p w:rsidR="004C26E1" w:rsidRDefault="004C26E1" w:rsidP="004C26E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 w:rsidRPr="00C90136">
        <w:rPr>
          <w:rFonts w:ascii="Century Gothic" w:eastAsiaTheme="minorHAnsi" w:hAnsi="Century Gothic" w:cs="Symbol"/>
          <w:lang w:eastAsia="en-US"/>
        </w:rPr>
        <w:t>-</w:t>
      </w:r>
      <w:r w:rsidRPr="00C90136">
        <w:rPr>
          <w:rFonts w:ascii="Century Gothic" w:eastAsiaTheme="minorHAnsi" w:hAnsi="Century Gothic" w:cs="Calibri"/>
          <w:lang w:eastAsia="en-US"/>
        </w:rPr>
        <w:t>in caso di liberi professionisti associati o di società di Ingegneria, società di professionisti ecc. il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Pr="00C90136">
        <w:rPr>
          <w:rFonts w:ascii="Century Gothic" w:eastAsiaTheme="minorHAnsi" w:hAnsi="Century Gothic" w:cs="Calibri"/>
          <w:lang w:eastAsia="en-US"/>
        </w:rPr>
        <w:t>concorrente dovrà indicare il professionista che effettivamente espleterà la prestazione oggetto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Pr="00C90136">
        <w:rPr>
          <w:rFonts w:ascii="Century Gothic" w:eastAsiaTheme="minorHAnsi" w:hAnsi="Century Gothic" w:cs="Calibri"/>
          <w:lang w:eastAsia="en-US"/>
        </w:rPr>
        <w:t>dell’incarico di cui trattasi.</w:t>
      </w:r>
    </w:p>
    <w:p w:rsidR="004C26E1" w:rsidRDefault="004C26E1" w:rsidP="004C26E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 xml:space="preserve">Per tale dichiarazione il professionista dovrà avversi del modello: </w:t>
      </w:r>
      <w:r w:rsidRPr="00956AA6">
        <w:rPr>
          <w:rFonts w:ascii="Century Gothic" w:eastAsiaTheme="minorHAnsi" w:hAnsi="Century Gothic" w:cs="Calibri"/>
          <w:b/>
          <w:highlight w:val="yellow"/>
          <w:lang w:eastAsia="en-US"/>
        </w:rPr>
        <w:t>Allegato 2</w:t>
      </w:r>
      <w:r w:rsidRPr="00956AA6">
        <w:rPr>
          <w:rFonts w:ascii="Century Gothic" w:eastAsiaTheme="minorHAnsi" w:hAnsi="Century Gothic" w:cs="Calibri"/>
          <w:highlight w:val="yellow"/>
          <w:lang w:eastAsia="en-US"/>
        </w:rPr>
        <w:t>;</w:t>
      </w:r>
    </w:p>
    <w:p w:rsidR="004C26E1" w:rsidRDefault="004C26E1" w:rsidP="00507E2E">
      <w:pPr>
        <w:autoSpaceDE w:val="0"/>
        <w:autoSpaceDN w:val="0"/>
        <w:adjustRightInd w:val="0"/>
        <w:ind w:left="-426" w:right="-426"/>
        <w:jc w:val="both"/>
        <w:rPr>
          <w:rFonts w:ascii="Century Gothic" w:hAnsi="Century Gothic"/>
          <w:b/>
          <w:bCs/>
          <w:color w:val="FF0000"/>
        </w:rPr>
      </w:pPr>
    </w:p>
    <w:p w:rsidR="00CA2181" w:rsidRPr="00DE76A7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i/>
          <w:lang w:eastAsia="en-US"/>
        </w:rPr>
      </w:pPr>
      <w:r w:rsidRPr="00DE76A7">
        <w:rPr>
          <w:rFonts w:ascii="Century Gothic" w:eastAsiaTheme="minorHAnsi" w:hAnsi="Century Gothic" w:cs="Calibri"/>
          <w:b/>
          <w:lang w:eastAsia="en-US"/>
        </w:rPr>
        <w:t>b</w:t>
      </w:r>
      <w:r w:rsidRPr="00DE76A7">
        <w:rPr>
          <w:rFonts w:ascii="Century Gothic" w:eastAsiaTheme="minorHAnsi" w:hAnsi="Century Gothic" w:cs="Calibri,Bold"/>
          <w:b/>
          <w:bCs/>
          <w:lang w:eastAsia="en-US"/>
        </w:rPr>
        <w:t>- Dichiarazione</w:t>
      </w:r>
      <w:r w:rsidRPr="00DE76A7">
        <w:rPr>
          <w:rFonts w:ascii="Century Gothic" w:eastAsiaTheme="minorHAnsi" w:hAnsi="Century Gothic" w:cs="Calibri,Bold"/>
          <w:bCs/>
          <w:lang w:eastAsia="en-US"/>
        </w:rPr>
        <w:t xml:space="preserve"> con la quale il concorrente dichiara di accettare le prescrizioni del Modello Organizzativo, Piano Triennale della Prevenzione della Corruzione e Piano Triennale della Integrità e della Trasparenza.</w:t>
      </w:r>
      <w:r w:rsidRPr="00DE76A7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 </w:t>
      </w:r>
    </w:p>
    <w:p w:rsidR="00CA2181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 xml:space="preserve">Per tale dichiarazione il professionista dovrà avversi del modello: </w:t>
      </w:r>
      <w:r w:rsidRPr="00956AA6">
        <w:rPr>
          <w:rFonts w:ascii="Century Gothic" w:eastAsiaTheme="minorHAnsi" w:hAnsi="Century Gothic" w:cs="Calibri"/>
          <w:b/>
          <w:highlight w:val="yellow"/>
          <w:lang w:eastAsia="en-US"/>
        </w:rPr>
        <w:t>Allegato 3</w:t>
      </w:r>
      <w:r w:rsidRPr="00956AA6">
        <w:rPr>
          <w:rFonts w:ascii="Century Gothic" w:eastAsiaTheme="minorHAnsi" w:hAnsi="Century Gothic" w:cs="Calibri"/>
          <w:highlight w:val="yellow"/>
          <w:lang w:eastAsia="en-US"/>
        </w:rPr>
        <w:t>;</w:t>
      </w:r>
    </w:p>
    <w:p w:rsidR="00CA2181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CA2181" w:rsidRPr="00DE76A7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i/>
          <w:lang w:eastAsia="en-US"/>
        </w:rPr>
      </w:pPr>
      <w:r>
        <w:rPr>
          <w:rFonts w:ascii="Century Gothic" w:eastAsiaTheme="minorHAnsi" w:hAnsi="Century Gothic" w:cs="Calibri"/>
          <w:b/>
          <w:lang w:eastAsia="en-US"/>
        </w:rPr>
        <w:t>c</w:t>
      </w:r>
      <w:r w:rsidRPr="00DE76A7">
        <w:rPr>
          <w:rFonts w:ascii="Century Gothic" w:eastAsiaTheme="minorHAnsi" w:hAnsi="Century Gothic" w:cs="Calibri,Bold"/>
          <w:b/>
          <w:bCs/>
          <w:lang w:eastAsia="en-US"/>
        </w:rPr>
        <w:t>- Dichiarazione</w:t>
      </w:r>
      <w:r w:rsidRPr="00DE76A7">
        <w:rPr>
          <w:rFonts w:ascii="Century Gothic" w:eastAsiaTheme="minorHAnsi" w:hAnsi="Century Gothic" w:cs="Calibri,Bold"/>
          <w:bCs/>
          <w:lang w:eastAsia="en-US"/>
        </w:rPr>
        <w:t xml:space="preserve"> </w:t>
      </w:r>
      <w:r>
        <w:rPr>
          <w:rFonts w:ascii="Century Gothic" w:eastAsiaTheme="minorHAnsi" w:hAnsi="Century Gothic" w:cs="Calibri,Bold"/>
          <w:bCs/>
          <w:lang w:eastAsia="en-US"/>
        </w:rPr>
        <w:t xml:space="preserve">mediante la quale il concorrente dichiara di aver preso visione dei luoghi e della documentazione messa a disposizione da parte della Società Arezzo </w:t>
      </w:r>
      <w:proofErr w:type="spellStart"/>
      <w:r>
        <w:rPr>
          <w:rFonts w:ascii="Century Gothic" w:eastAsiaTheme="minorHAnsi" w:hAnsi="Century Gothic" w:cs="Calibri,Bold"/>
          <w:bCs/>
          <w:lang w:eastAsia="en-US"/>
        </w:rPr>
        <w:t>Multiservizi</w:t>
      </w:r>
      <w:proofErr w:type="spellEnd"/>
      <w:r>
        <w:rPr>
          <w:rFonts w:ascii="Century Gothic" w:eastAsiaTheme="minorHAnsi" w:hAnsi="Century Gothic" w:cs="Calibri,Bold"/>
          <w:bCs/>
          <w:lang w:eastAsia="en-US"/>
        </w:rPr>
        <w:t xml:space="preserve"> srl.</w:t>
      </w:r>
      <w:r w:rsidRPr="00DE76A7">
        <w:rPr>
          <w:rFonts w:ascii="Century Gothic" w:eastAsiaTheme="minorHAnsi" w:hAnsi="Century Gothic" w:cs="Calibri,Bold"/>
          <w:b/>
          <w:bCs/>
          <w:i/>
          <w:lang w:eastAsia="en-US"/>
        </w:rPr>
        <w:t xml:space="preserve"> </w:t>
      </w:r>
    </w:p>
    <w:p w:rsidR="00CA2181" w:rsidRPr="00DE76A7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 xml:space="preserve">Per tale dichiarazione il professionista dovrà avversi del modello: </w:t>
      </w:r>
      <w:r w:rsidRPr="00956AA6">
        <w:rPr>
          <w:rFonts w:ascii="Century Gothic" w:eastAsiaTheme="minorHAnsi" w:hAnsi="Century Gothic" w:cs="Calibri"/>
          <w:b/>
          <w:highlight w:val="yellow"/>
          <w:lang w:eastAsia="en-US"/>
        </w:rPr>
        <w:t>Allegato 4</w:t>
      </w:r>
      <w:r>
        <w:rPr>
          <w:rFonts w:ascii="Century Gothic" w:eastAsiaTheme="minorHAnsi" w:hAnsi="Century Gothic" w:cs="Calibri"/>
          <w:b/>
          <w:lang w:eastAsia="en-US"/>
        </w:rPr>
        <w:t xml:space="preserve"> </w:t>
      </w:r>
      <w:r w:rsidRPr="00DE76A7">
        <w:rPr>
          <w:rFonts w:ascii="Century Gothic" w:eastAsiaTheme="minorHAnsi" w:hAnsi="Century Gothic" w:cs="Calibri"/>
          <w:lang w:eastAsia="en-US"/>
        </w:rPr>
        <w:t>rilasciato dal R.U.P. in sede di redazione del sopraluogo;</w:t>
      </w:r>
    </w:p>
    <w:p w:rsidR="00CA2181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b/>
          <w:lang w:eastAsia="en-US"/>
        </w:rPr>
      </w:pPr>
    </w:p>
    <w:p w:rsidR="00CA2181" w:rsidRDefault="00CA2181" w:rsidP="00CA2181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Cs/>
          <w:lang w:eastAsia="en-US"/>
        </w:rPr>
      </w:pPr>
      <w:r>
        <w:rPr>
          <w:rFonts w:ascii="Century Gothic" w:eastAsiaTheme="minorHAnsi" w:hAnsi="Century Gothic" w:cs="Calibri"/>
          <w:b/>
          <w:lang w:eastAsia="en-US"/>
        </w:rPr>
        <w:t>d</w:t>
      </w:r>
      <w:r w:rsidRPr="00DE76A7">
        <w:rPr>
          <w:rFonts w:ascii="Century Gothic" w:eastAsiaTheme="minorHAnsi" w:hAnsi="Century Gothic" w:cs="Calibri,Bold"/>
          <w:b/>
          <w:bCs/>
          <w:lang w:eastAsia="en-US"/>
        </w:rPr>
        <w:t>- Dichiarazione</w:t>
      </w:r>
      <w:r w:rsidRPr="00DE76A7">
        <w:rPr>
          <w:rFonts w:ascii="Century Gothic" w:eastAsiaTheme="minorHAnsi" w:hAnsi="Century Gothic" w:cs="Calibri,Bold"/>
          <w:bCs/>
          <w:lang w:eastAsia="en-US"/>
        </w:rPr>
        <w:t xml:space="preserve"> </w:t>
      </w:r>
      <w:r>
        <w:rPr>
          <w:rFonts w:ascii="Century Gothic" w:eastAsiaTheme="minorHAnsi" w:hAnsi="Century Gothic" w:cs="Calibri,Bold"/>
          <w:bCs/>
          <w:lang w:eastAsia="en-US"/>
        </w:rPr>
        <w:t>di regolarità contributiva rilasciata dalla cassa previdenza di propria appartenenza.</w:t>
      </w:r>
    </w:p>
    <w:p w:rsidR="000878C6" w:rsidRDefault="000878C6" w:rsidP="00507E2E">
      <w:pPr>
        <w:autoSpaceDE w:val="0"/>
        <w:autoSpaceDN w:val="0"/>
        <w:adjustRightInd w:val="0"/>
        <w:ind w:left="-426" w:right="-426"/>
        <w:jc w:val="both"/>
        <w:rPr>
          <w:rFonts w:ascii="Century Gothic" w:hAnsi="Century Gothic"/>
          <w:b/>
          <w:bCs/>
          <w:color w:val="FF0000"/>
        </w:rPr>
      </w:pPr>
    </w:p>
    <w:p w:rsidR="000878C6" w:rsidRPr="00DD43E0" w:rsidRDefault="000878C6" w:rsidP="000878C6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DD43E0">
        <w:rPr>
          <w:rFonts w:ascii="Century Gothic" w:hAnsi="Century Gothic"/>
        </w:rPr>
        <w:t>Il contenuto dell</w:t>
      </w:r>
      <w:r>
        <w:rPr>
          <w:rFonts w:ascii="Century Gothic" w:hAnsi="Century Gothic"/>
        </w:rPr>
        <w:t>a</w:t>
      </w:r>
      <w:r w:rsidRPr="00F6112D">
        <w:rPr>
          <w:rFonts w:ascii="Century Gothic" w:hAnsi="Century Gothic"/>
          <w:b/>
          <w:bCs/>
        </w:rPr>
        <w:t xml:space="preserve"> </w:t>
      </w:r>
      <w:r w:rsidRPr="00DD43E0">
        <w:rPr>
          <w:rFonts w:ascii="Century Gothic" w:hAnsi="Century Gothic"/>
          <w:b/>
          <w:bCs/>
        </w:rPr>
        <w:t xml:space="preserve">BUSTA </w:t>
      </w:r>
      <w:r>
        <w:rPr>
          <w:rFonts w:ascii="Century Gothic" w:hAnsi="Century Gothic"/>
          <w:b/>
          <w:bCs/>
        </w:rPr>
        <w:t>B</w:t>
      </w:r>
      <w:r w:rsidRPr="00DD43E0">
        <w:rPr>
          <w:rFonts w:ascii="Century Gothic" w:hAnsi="Century Gothic"/>
          <w:b/>
          <w:bCs/>
        </w:rPr>
        <w:t xml:space="preserve"> – OFFERTA ECONOMICA</w:t>
      </w:r>
      <w:r w:rsidRPr="00DD43E0">
        <w:rPr>
          <w:rFonts w:ascii="Century Gothic" w:hAnsi="Century Gothic"/>
        </w:rPr>
        <w:t xml:space="preserve"> dovrà essere il seguente:</w:t>
      </w:r>
    </w:p>
    <w:p w:rsidR="004C26E1" w:rsidRDefault="004C26E1" w:rsidP="00507E2E">
      <w:pPr>
        <w:autoSpaceDE w:val="0"/>
        <w:autoSpaceDN w:val="0"/>
        <w:adjustRightInd w:val="0"/>
        <w:ind w:left="-426" w:right="-426"/>
        <w:jc w:val="both"/>
        <w:rPr>
          <w:rFonts w:ascii="Century Gothic" w:hAnsi="Century Gothic"/>
          <w:b/>
          <w:bCs/>
          <w:color w:val="FF0000"/>
        </w:rPr>
      </w:pPr>
    </w:p>
    <w:p w:rsidR="001368F5" w:rsidRDefault="001368F5" w:rsidP="001368F5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 w:rsidRPr="00C90136">
        <w:rPr>
          <w:rFonts w:ascii="Century Gothic" w:eastAsiaTheme="minorHAnsi" w:hAnsi="Century Gothic" w:cs="Calibri,Bold"/>
          <w:b/>
          <w:bCs/>
          <w:lang w:eastAsia="en-US"/>
        </w:rPr>
        <w:t>- Offerta economica</w:t>
      </w:r>
      <w:r w:rsidRPr="00C90136">
        <w:rPr>
          <w:rFonts w:ascii="Century Gothic" w:eastAsiaTheme="minorHAnsi" w:hAnsi="Century Gothic" w:cs="Calibri"/>
          <w:lang w:eastAsia="en-US"/>
        </w:rPr>
        <w:t>: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Pr="00C90136">
        <w:rPr>
          <w:rFonts w:ascii="Century Gothic" w:eastAsiaTheme="minorHAnsi" w:hAnsi="Century Gothic" w:cs="Calibri"/>
          <w:lang w:eastAsia="en-US"/>
        </w:rPr>
        <w:t xml:space="preserve">nell'offerta dovrà essere indicato il ribasso percentuale </w:t>
      </w:r>
      <w:r>
        <w:rPr>
          <w:rFonts w:ascii="Century Gothic" w:eastAsiaTheme="minorHAnsi" w:hAnsi="Century Gothic" w:cs="Calibri"/>
          <w:lang w:eastAsia="en-US"/>
        </w:rPr>
        <w:t xml:space="preserve">sull’importo di </w:t>
      </w:r>
      <w:r w:rsidRPr="00C852B3">
        <w:rPr>
          <w:rFonts w:ascii="Century Gothic" w:eastAsiaTheme="minorHAnsi" w:hAnsi="Century Gothic" w:cs="Calibri"/>
          <w:b/>
          <w:lang w:eastAsia="en-US"/>
        </w:rPr>
        <w:t>€. 2.500,00</w:t>
      </w:r>
      <w:r>
        <w:rPr>
          <w:rFonts w:ascii="Century Gothic" w:eastAsiaTheme="minorHAnsi" w:hAnsi="Century Gothic" w:cs="Calibri"/>
          <w:lang w:eastAsia="en-US"/>
        </w:rPr>
        <w:t>, l</w:t>
      </w:r>
      <w:r w:rsidRPr="00C90136">
        <w:rPr>
          <w:rFonts w:ascii="Century Gothic" w:eastAsiaTheme="minorHAnsi" w:hAnsi="Century Gothic" w:cs="Calibri"/>
          <w:lang w:eastAsia="en-US"/>
        </w:rPr>
        <w:t>'offerta dovrà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Pr="00C90136">
        <w:rPr>
          <w:rFonts w:ascii="Century Gothic" w:eastAsiaTheme="minorHAnsi" w:hAnsi="Century Gothic" w:cs="Calibri"/>
          <w:lang w:eastAsia="en-US"/>
        </w:rPr>
        <w:t>comprendere gli onorari, le spese e compensi accessori necessari per il completamento delle procedure</w:t>
      </w:r>
      <w:r>
        <w:rPr>
          <w:rFonts w:ascii="Century Gothic" w:eastAsiaTheme="minorHAnsi" w:hAnsi="Century Gothic" w:cs="Calibri"/>
          <w:lang w:eastAsia="en-US"/>
        </w:rPr>
        <w:t>.</w:t>
      </w:r>
    </w:p>
    <w:p w:rsidR="001368F5" w:rsidRDefault="001368F5" w:rsidP="001368F5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  <w:r>
        <w:rPr>
          <w:rFonts w:ascii="Century Gothic" w:eastAsiaTheme="minorHAnsi" w:hAnsi="Century Gothic" w:cs="Calibri"/>
          <w:lang w:eastAsia="en-US"/>
        </w:rPr>
        <w:t xml:space="preserve">Restano </w:t>
      </w:r>
      <w:r w:rsidRPr="00C90136">
        <w:rPr>
          <w:rFonts w:ascii="Century Gothic" w:eastAsiaTheme="minorHAnsi" w:hAnsi="Century Gothic" w:cs="Calibri"/>
          <w:lang w:eastAsia="en-US"/>
        </w:rPr>
        <w:t>escluse le sole spese legate alla presentazione delle pratiche (bollettini postali, bolli) che restano a</w:t>
      </w:r>
      <w:r>
        <w:rPr>
          <w:rFonts w:ascii="Century Gothic" w:eastAsiaTheme="minorHAnsi" w:hAnsi="Century Gothic" w:cs="Calibri"/>
          <w:lang w:eastAsia="en-US"/>
        </w:rPr>
        <w:t xml:space="preserve"> </w:t>
      </w:r>
      <w:r w:rsidRPr="00C90136">
        <w:rPr>
          <w:rFonts w:ascii="Century Gothic" w:eastAsiaTheme="minorHAnsi" w:hAnsi="Century Gothic" w:cs="Calibri"/>
          <w:lang w:eastAsia="en-US"/>
        </w:rPr>
        <w:t>carico dell</w:t>
      </w:r>
      <w:r>
        <w:rPr>
          <w:rFonts w:ascii="Century Gothic" w:eastAsiaTheme="minorHAnsi" w:hAnsi="Century Gothic" w:cs="Calibri"/>
          <w:lang w:eastAsia="en-US"/>
        </w:rPr>
        <w:t xml:space="preserve">a Società Arezzo </w:t>
      </w:r>
      <w:proofErr w:type="spellStart"/>
      <w:r>
        <w:rPr>
          <w:rFonts w:ascii="Century Gothic" w:eastAsiaTheme="minorHAnsi" w:hAnsi="Century Gothic" w:cs="Calibri"/>
          <w:lang w:eastAsia="en-US"/>
        </w:rPr>
        <w:t>Multiservizi</w:t>
      </w:r>
      <w:proofErr w:type="spellEnd"/>
      <w:r>
        <w:rPr>
          <w:rFonts w:ascii="Century Gothic" w:eastAsiaTheme="minorHAnsi" w:hAnsi="Century Gothic" w:cs="Calibri"/>
          <w:lang w:eastAsia="en-US"/>
        </w:rPr>
        <w:t xml:space="preserve"> srl;</w:t>
      </w:r>
    </w:p>
    <w:p w:rsidR="003C7D26" w:rsidRPr="00910156" w:rsidRDefault="001368F5" w:rsidP="003C7D26">
      <w:pPr>
        <w:autoSpaceDE w:val="0"/>
        <w:autoSpaceDN w:val="0"/>
        <w:adjustRightInd w:val="0"/>
        <w:ind w:left="142" w:right="-567"/>
        <w:jc w:val="both"/>
        <w:rPr>
          <w:rFonts w:ascii="Century Gothic" w:hAnsi="Century Gothic"/>
        </w:rPr>
      </w:pPr>
      <w:r>
        <w:rPr>
          <w:rFonts w:ascii="Century Gothic" w:eastAsiaTheme="minorHAnsi" w:hAnsi="Century Gothic" w:cs="Calibri"/>
          <w:lang w:eastAsia="en-US"/>
        </w:rPr>
        <w:t>Per l’offerta il professionista si dovrà avvalere</w:t>
      </w:r>
      <w:r w:rsidR="003C7D26">
        <w:rPr>
          <w:rFonts w:ascii="Century Gothic" w:eastAsiaTheme="minorHAnsi" w:hAnsi="Century Gothic" w:cs="Calibri"/>
          <w:lang w:eastAsia="en-US"/>
        </w:rPr>
        <w:t xml:space="preserve"> dell’</w:t>
      </w:r>
      <w:r w:rsidR="003C7D26" w:rsidRPr="00956AA6">
        <w:rPr>
          <w:rFonts w:ascii="Century Gothic" w:hAnsi="Century Gothic"/>
          <w:b/>
          <w:bCs/>
          <w:highlight w:val="yellow"/>
        </w:rPr>
        <w:t>Allegato 5</w:t>
      </w:r>
      <w:r w:rsidR="003C7D26" w:rsidRPr="00910156">
        <w:rPr>
          <w:rFonts w:ascii="Century Gothic" w:hAnsi="Century Gothic"/>
        </w:rPr>
        <w:t>: Scheda di offerta economica;</w:t>
      </w:r>
    </w:p>
    <w:p w:rsidR="001368F5" w:rsidRDefault="001368F5" w:rsidP="001368F5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507E2E" w:rsidRDefault="00A878C9" w:rsidP="00A878C9">
      <w:pPr>
        <w:autoSpaceDE w:val="0"/>
        <w:autoSpaceDN w:val="0"/>
        <w:adjustRightInd w:val="0"/>
        <w:ind w:left="142" w:right="-567"/>
        <w:jc w:val="both"/>
        <w:rPr>
          <w:rFonts w:ascii="Century Gothic" w:hAnsi="Century Gothic"/>
        </w:rPr>
      </w:pPr>
      <w:r w:rsidRPr="00A878C9">
        <w:rPr>
          <w:rFonts w:ascii="Century Gothic" w:eastAsiaTheme="minorHAnsi" w:hAnsi="Century Gothic" w:cs="Calibri"/>
          <w:lang w:eastAsia="en-US"/>
        </w:rPr>
        <w:t>L</w:t>
      </w:r>
      <w:r w:rsidR="00507E2E" w:rsidRPr="00A878C9">
        <w:rPr>
          <w:rFonts w:ascii="Century Gothic" w:hAnsi="Century Gothic"/>
        </w:rPr>
        <w:t>a mancata osservanza delle modalità richieste per la compilazione e la presentazione delle offerte, o la mancata presentazione anche di uno solo dei documenti specificamente indicati potrà comportare l’esclusione dalla gara, salva la facoltà per la Stazione appaltante di richiedere completamento e chiarimento dei vizi ritenuti sanabili.</w:t>
      </w:r>
    </w:p>
    <w:p w:rsidR="007F1B14" w:rsidRDefault="007F1B14" w:rsidP="00A878C9">
      <w:pPr>
        <w:autoSpaceDE w:val="0"/>
        <w:autoSpaceDN w:val="0"/>
        <w:adjustRightInd w:val="0"/>
        <w:ind w:left="142" w:right="-567"/>
        <w:jc w:val="both"/>
        <w:rPr>
          <w:rFonts w:ascii="Century Gothic" w:hAnsi="Century Gothic"/>
        </w:rPr>
      </w:pPr>
    </w:p>
    <w:p w:rsidR="00507E2E" w:rsidRPr="007F1B14" w:rsidRDefault="007F1B14" w:rsidP="007F1B14">
      <w:pPr>
        <w:autoSpaceDE w:val="0"/>
        <w:autoSpaceDN w:val="0"/>
        <w:adjustRightInd w:val="0"/>
        <w:ind w:left="142" w:right="-567"/>
        <w:jc w:val="both"/>
        <w:rPr>
          <w:rFonts w:ascii="Century Gothic" w:hAnsi="Century Gothic"/>
          <w:b/>
          <w:i/>
        </w:rPr>
      </w:pPr>
      <w:r w:rsidRPr="007F1B14">
        <w:rPr>
          <w:rFonts w:ascii="Century Gothic" w:hAnsi="Century Gothic"/>
          <w:b/>
          <w:i/>
        </w:rPr>
        <w:lastRenderedPageBreak/>
        <w:t xml:space="preserve">Il </w:t>
      </w:r>
      <w:r w:rsidR="00507E2E" w:rsidRPr="007F1B14">
        <w:rPr>
          <w:rFonts w:ascii="Century Gothic" w:hAnsi="Century Gothic"/>
          <w:b/>
          <w:i/>
        </w:rPr>
        <w:t>recapito del plico rimane ad esclusivo rischio del mittente anche nell’ipotesi che, per qualsiasi motivo, il plico stesso non giunga a destinazione in tempo utile;</w:t>
      </w:r>
    </w:p>
    <w:p w:rsidR="00507E2E" w:rsidRDefault="00507E2E" w:rsidP="00507E2E">
      <w:pPr>
        <w:autoSpaceDE w:val="0"/>
        <w:autoSpaceDN w:val="0"/>
        <w:adjustRightInd w:val="0"/>
        <w:ind w:left="-426" w:right="-426"/>
        <w:jc w:val="both"/>
        <w:rPr>
          <w:rFonts w:ascii="Century Gothic" w:hAnsi="Century Gothic"/>
          <w:b/>
          <w:bCs/>
          <w:color w:val="FF0000"/>
        </w:rPr>
      </w:pPr>
    </w:p>
    <w:p w:rsidR="00507E2E" w:rsidRPr="00B40912" w:rsidRDefault="00507E2E" w:rsidP="00B40912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  <w:b/>
          <w:bCs/>
        </w:rPr>
      </w:pPr>
      <w:bookmarkStart w:id="0" w:name="_GoBack"/>
      <w:bookmarkEnd w:id="0"/>
      <w:r w:rsidRPr="00B40912">
        <w:rPr>
          <w:rFonts w:ascii="Century Gothic" w:hAnsi="Century Gothic"/>
          <w:b/>
          <w:bCs/>
        </w:rPr>
        <w:t>CRITERI DI AGGIUDICAZIONE</w:t>
      </w:r>
    </w:p>
    <w:p w:rsidR="00507E2E" w:rsidRPr="00B40912" w:rsidRDefault="00507E2E" w:rsidP="00B40912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B40912">
        <w:rPr>
          <w:rFonts w:ascii="Century Gothic" w:hAnsi="Century Gothic"/>
        </w:rPr>
        <w:t xml:space="preserve">L’aggiudicazione dell’unico lotto sarà effettuata a favore della Società che avrà effettuato il </w:t>
      </w:r>
      <w:r w:rsidRPr="00B40912">
        <w:rPr>
          <w:rFonts w:ascii="Century Gothic" w:hAnsi="Century Gothic"/>
          <w:b/>
        </w:rPr>
        <w:t xml:space="preserve">massimo ribasso sull’importo a base di gara pari ad €. </w:t>
      </w:r>
      <w:r w:rsidR="00B40912" w:rsidRPr="00B40912">
        <w:rPr>
          <w:rFonts w:ascii="Century Gothic" w:hAnsi="Century Gothic"/>
          <w:b/>
        </w:rPr>
        <w:t>2.500,00</w:t>
      </w:r>
      <w:r w:rsidRPr="00B40912">
        <w:rPr>
          <w:rFonts w:ascii="Century Gothic" w:hAnsi="Century Gothic"/>
        </w:rPr>
        <w:t>.</w:t>
      </w:r>
    </w:p>
    <w:p w:rsidR="00507E2E" w:rsidRPr="003A48D0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  <w:color w:val="FF0000"/>
        </w:rPr>
      </w:pPr>
    </w:p>
    <w:p w:rsidR="00507E2E" w:rsidRPr="00B40912" w:rsidRDefault="00507E2E" w:rsidP="00B40912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  <w:b/>
          <w:bCs/>
        </w:rPr>
      </w:pPr>
      <w:r w:rsidRPr="00B40912">
        <w:rPr>
          <w:rFonts w:ascii="Century Gothic" w:hAnsi="Century Gothic"/>
          <w:b/>
          <w:bCs/>
        </w:rPr>
        <w:t>MODALITÀ DI ESPLETAMENTO DELLA PROCEDURA DI GARA</w:t>
      </w:r>
    </w:p>
    <w:p w:rsidR="00507E2E" w:rsidRPr="00B40912" w:rsidRDefault="00507E2E" w:rsidP="00B40912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B40912">
        <w:rPr>
          <w:rFonts w:ascii="Century Gothic" w:hAnsi="Century Gothic"/>
        </w:rPr>
        <w:t xml:space="preserve">Per la valutazione dei documenti, delle dichiarazioni e delle offerte presentate dai partecipanti, la Società Arezzo </w:t>
      </w:r>
      <w:proofErr w:type="spellStart"/>
      <w:r w:rsidRPr="00B40912">
        <w:rPr>
          <w:rFonts w:ascii="Century Gothic" w:hAnsi="Century Gothic"/>
        </w:rPr>
        <w:t>Multiservizi</w:t>
      </w:r>
      <w:proofErr w:type="spellEnd"/>
      <w:r w:rsidRPr="00B40912">
        <w:rPr>
          <w:rFonts w:ascii="Century Gothic" w:hAnsi="Century Gothic"/>
        </w:rPr>
        <w:t xml:space="preserve"> srl costituirà una Commissione di Gara.</w:t>
      </w:r>
    </w:p>
    <w:p w:rsidR="00507E2E" w:rsidRPr="00B40912" w:rsidRDefault="00507E2E" w:rsidP="00B40912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B40912">
        <w:rPr>
          <w:rFonts w:ascii="Century Gothic" w:hAnsi="Century Gothic"/>
        </w:rPr>
        <w:t xml:space="preserve">Il giorno </w:t>
      </w:r>
      <w:r w:rsidR="00C852B3" w:rsidRPr="00E50E85">
        <w:rPr>
          <w:rFonts w:ascii="Century Gothic" w:hAnsi="Century Gothic"/>
          <w:b/>
          <w:highlight w:val="yellow"/>
        </w:rPr>
        <w:t>08 marzo 2016</w:t>
      </w:r>
      <w:r w:rsidR="00C852B3" w:rsidRPr="00E50E85">
        <w:rPr>
          <w:rFonts w:ascii="Century Gothic" w:hAnsi="Century Gothic"/>
          <w:highlight w:val="yellow"/>
        </w:rPr>
        <w:t xml:space="preserve"> </w:t>
      </w:r>
      <w:r w:rsidRPr="00E50E85">
        <w:rPr>
          <w:rFonts w:ascii="Century Gothic" w:hAnsi="Century Gothic"/>
          <w:highlight w:val="yellow"/>
        </w:rPr>
        <w:t xml:space="preserve">alle ore </w:t>
      </w:r>
      <w:r w:rsidR="00F8230F" w:rsidRPr="00F8230F">
        <w:rPr>
          <w:rFonts w:ascii="Century Gothic" w:hAnsi="Century Gothic"/>
          <w:b/>
          <w:highlight w:val="yellow"/>
        </w:rPr>
        <w:t>15</w:t>
      </w:r>
      <w:r w:rsidRPr="00E50E85">
        <w:rPr>
          <w:rFonts w:ascii="Century Gothic" w:hAnsi="Century Gothic"/>
          <w:b/>
          <w:bCs/>
          <w:highlight w:val="yellow"/>
        </w:rPr>
        <w:t>,30</w:t>
      </w:r>
      <w:r w:rsidRPr="00B40912">
        <w:rPr>
          <w:rFonts w:ascii="Century Gothic" w:hAnsi="Century Gothic"/>
          <w:b/>
          <w:bCs/>
        </w:rPr>
        <w:t xml:space="preserve"> </w:t>
      </w:r>
      <w:r w:rsidRPr="00B40912">
        <w:rPr>
          <w:rFonts w:ascii="Century Gothic" w:hAnsi="Century Gothic"/>
        </w:rPr>
        <w:t xml:space="preserve">presso gli uffici della Società Arezzo </w:t>
      </w:r>
      <w:proofErr w:type="spellStart"/>
      <w:r w:rsidRPr="00B40912">
        <w:rPr>
          <w:rFonts w:ascii="Century Gothic" w:hAnsi="Century Gothic"/>
        </w:rPr>
        <w:t>Multiservizi</w:t>
      </w:r>
      <w:proofErr w:type="spellEnd"/>
      <w:r w:rsidRPr="00B40912">
        <w:rPr>
          <w:rFonts w:ascii="Century Gothic" w:hAnsi="Century Gothic"/>
        </w:rPr>
        <w:t xml:space="preserve"> srl, la Commissione in seduta pubblica, alla presenza dei concorrenti, procederà al controllo e all’apertura dei plichi d’offerta ed alla valutazione dei documenti e delle dichiarazioni di cui alla </w:t>
      </w:r>
      <w:r w:rsidRPr="00B40912">
        <w:rPr>
          <w:rFonts w:ascii="Century Gothic" w:hAnsi="Century Gothic"/>
          <w:b/>
          <w:bCs/>
        </w:rPr>
        <w:t xml:space="preserve">Busta A) </w:t>
      </w:r>
      <w:r w:rsidRPr="00B40912">
        <w:rPr>
          <w:rFonts w:ascii="Century Gothic" w:hAnsi="Century Gothic"/>
        </w:rPr>
        <w:t xml:space="preserve">“Documentazione Amministrativa” e della </w:t>
      </w:r>
      <w:r w:rsidRPr="00B40912">
        <w:rPr>
          <w:rFonts w:ascii="Century Gothic" w:hAnsi="Century Gothic"/>
          <w:b/>
          <w:bCs/>
        </w:rPr>
        <w:t xml:space="preserve">Busta B) </w:t>
      </w:r>
      <w:r w:rsidRPr="00B40912">
        <w:rPr>
          <w:rFonts w:ascii="Century Gothic" w:hAnsi="Century Gothic"/>
        </w:rPr>
        <w:t>“Offerta Economica”.</w:t>
      </w:r>
    </w:p>
    <w:p w:rsidR="00507E2E" w:rsidRPr="00B40912" w:rsidRDefault="00507E2E" w:rsidP="00B40912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 w:rsidRPr="00B40912">
        <w:rPr>
          <w:rFonts w:ascii="Century Gothic" w:hAnsi="Century Gothic"/>
        </w:rPr>
        <w:t>La Commissione procederà quindi alla formazione di una graduatoria, ordinando le offerte in base ai ribassi operati.</w:t>
      </w:r>
    </w:p>
    <w:p w:rsidR="00507E2E" w:rsidRPr="003A48D0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  <w:b/>
          <w:bCs/>
          <w:color w:val="FF0000"/>
        </w:rPr>
      </w:pPr>
    </w:p>
    <w:p w:rsidR="00507E2E" w:rsidRPr="00B40912" w:rsidRDefault="00507E2E" w:rsidP="00B40912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  <w:b/>
          <w:bCs/>
        </w:rPr>
      </w:pPr>
      <w:r w:rsidRPr="00B40912">
        <w:rPr>
          <w:rFonts w:ascii="Century Gothic" w:hAnsi="Century Gothic"/>
          <w:b/>
          <w:bCs/>
        </w:rPr>
        <w:t>LA SOC. AREZZO MULTISERVIZI SRL SI RISERVA:</w:t>
      </w:r>
    </w:p>
    <w:p w:rsidR="00507E2E" w:rsidRPr="00B40912" w:rsidRDefault="00B40912" w:rsidP="00B40912">
      <w:pPr>
        <w:autoSpaceDE w:val="0"/>
        <w:autoSpaceDN w:val="0"/>
        <w:adjustRightInd w:val="0"/>
        <w:ind w:left="142" w:right="-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507E2E" w:rsidRPr="00B40912">
        <w:rPr>
          <w:rFonts w:ascii="Century Gothic" w:hAnsi="Century Gothic"/>
        </w:rPr>
        <w:t>la facoltà di non aggiudicare la presente gara senza che da detta circostanza i concorrenti possano accampare alcun diritto al riguardo;</w:t>
      </w:r>
    </w:p>
    <w:p w:rsidR="00507E2E" w:rsidRPr="00B40912" w:rsidRDefault="00B40912" w:rsidP="00B40912">
      <w:pPr>
        <w:autoSpaceDE w:val="0"/>
        <w:autoSpaceDN w:val="0"/>
        <w:adjustRightInd w:val="0"/>
        <w:ind w:left="-426" w:right="-426" w:firstLine="56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507E2E" w:rsidRPr="00B40912">
        <w:rPr>
          <w:rFonts w:ascii="Century Gothic" w:hAnsi="Century Gothic"/>
        </w:rPr>
        <w:t xml:space="preserve">di procedere all’aggiudicazione anche in presenza di una sola offerta ritenuta </w:t>
      </w:r>
      <w:r w:rsidR="003D054E">
        <w:rPr>
          <w:rFonts w:ascii="Century Gothic" w:hAnsi="Century Gothic"/>
        </w:rPr>
        <w:tab/>
      </w:r>
      <w:r w:rsidR="00507E2E" w:rsidRPr="00B40912">
        <w:rPr>
          <w:rFonts w:ascii="Century Gothic" w:hAnsi="Century Gothic"/>
        </w:rPr>
        <w:t>valida;</w:t>
      </w:r>
    </w:p>
    <w:p w:rsidR="00507E2E" w:rsidRPr="003A48D0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  <w:color w:val="FF0000"/>
        </w:rPr>
      </w:pPr>
    </w:p>
    <w:p w:rsidR="00507E2E" w:rsidRPr="00B40912" w:rsidRDefault="00507E2E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  <w:b/>
          <w:bCs/>
        </w:rPr>
      </w:pPr>
      <w:r w:rsidRPr="00B40912">
        <w:rPr>
          <w:rFonts w:ascii="Century Gothic" w:hAnsi="Century Gothic"/>
          <w:b/>
          <w:bCs/>
        </w:rPr>
        <w:t>DISPOSIZIONI CONCLUSIVE</w:t>
      </w:r>
    </w:p>
    <w:p w:rsidR="00507E2E" w:rsidRPr="00B40912" w:rsidRDefault="00B40912" w:rsidP="00507E2E">
      <w:pPr>
        <w:autoSpaceDE w:val="0"/>
        <w:autoSpaceDN w:val="0"/>
        <w:adjustRightInd w:val="0"/>
        <w:ind w:right="-426"/>
        <w:jc w:val="both"/>
        <w:rPr>
          <w:rFonts w:ascii="Century Gothic" w:hAnsi="Century Gothic"/>
        </w:rPr>
      </w:pPr>
      <w:r w:rsidRPr="00B40912">
        <w:rPr>
          <w:rFonts w:ascii="Century Gothic" w:hAnsi="Century Gothic"/>
        </w:rPr>
        <w:t>-</w:t>
      </w:r>
      <w:r w:rsidR="00507E2E" w:rsidRPr="00B40912">
        <w:rPr>
          <w:rFonts w:ascii="Century Gothic" w:hAnsi="Century Gothic"/>
        </w:rPr>
        <w:t xml:space="preserve"> ulteriori informazioni possono essere richieste (tramite istanza a mezzo telefax o posta elettronica) a:  Soc. Arezzo </w:t>
      </w:r>
      <w:proofErr w:type="spellStart"/>
      <w:r w:rsidR="00507E2E" w:rsidRPr="00B40912">
        <w:rPr>
          <w:rFonts w:ascii="Century Gothic" w:hAnsi="Century Gothic"/>
        </w:rPr>
        <w:t>Multiservizi</w:t>
      </w:r>
      <w:proofErr w:type="spellEnd"/>
      <w:r w:rsidR="00507E2E" w:rsidRPr="00B40912">
        <w:rPr>
          <w:rFonts w:ascii="Century Gothic" w:hAnsi="Century Gothic"/>
        </w:rPr>
        <w:t xml:space="preserve"> srl, Via Bruno </w:t>
      </w:r>
      <w:proofErr w:type="spellStart"/>
      <w:r w:rsidR="00507E2E" w:rsidRPr="00B40912">
        <w:rPr>
          <w:rFonts w:ascii="Century Gothic" w:hAnsi="Century Gothic"/>
        </w:rPr>
        <w:t>Buozzi</w:t>
      </w:r>
      <w:proofErr w:type="spellEnd"/>
      <w:r w:rsidR="00507E2E" w:rsidRPr="00B40912">
        <w:rPr>
          <w:rFonts w:ascii="Century Gothic" w:hAnsi="Century Gothic"/>
        </w:rPr>
        <w:t xml:space="preserve"> 1-52100 Arezzo, Tel. 0575-296467; Fax. 0575-324433; e mail: </w:t>
      </w:r>
      <w:hyperlink r:id="rId9" w:history="1">
        <w:r w:rsidR="00507E2E" w:rsidRPr="00B40912">
          <w:rPr>
            <w:rStyle w:val="Collegamentoipertestuale"/>
            <w:rFonts w:ascii="Century Gothic" w:hAnsi="Century Gothic"/>
            <w:color w:val="auto"/>
          </w:rPr>
          <w:t>info@arezzomultiservizi.it</w:t>
        </w:r>
      </w:hyperlink>
      <w:r w:rsidR="00507E2E" w:rsidRPr="00B40912">
        <w:rPr>
          <w:rFonts w:ascii="Century Gothic" w:hAnsi="Century Gothic"/>
        </w:rPr>
        <w:t>.</w:t>
      </w:r>
    </w:p>
    <w:p w:rsidR="00507E2E" w:rsidRPr="00B40912" w:rsidRDefault="00507E2E" w:rsidP="00507E2E">
      <w:pPr>
        <w:ind w:right="-426"/>
        <w:jc w:val="both"/>
        <w:rPr>
          <w:rFonts w:ascii="Century Gothic" w:hAnsi="Century Gothic"/>
        </w:rPr>
      </w:pPr>
    </w:p>
    <w:p w:rsidR="00507E2E" w:rsidRDefault="00507E2E" w:rsidP="00507E2E">
      <w:pPr>
        <w:ind w:right="-426"/>
        <w:jc w:val="center"/>
        <w:rPr>
          <w:rFonts w:ascii="Century Gothic" w:hAnsi="Century Gothic"/>
        </w:rPr>
      </w:pPr>
      <w:r w:rsidRPr="00B40912">
        <w:rPr>
          <w:rFonts w:ascii="Century Gothic" w:hAnsi="Century Gothic"/>
        </w:rPr>
        <w:t xml:space="preserve">                                                 IL </w:t>
      </w:r>
      <w:proofErr w:type="spellStart"/>
      <w:r w:rsidRPr="00B40912">
        <w:rPr>
          <w:rFonts w:ascii="Century Gothic" w:hAnsi="Century Gothic"/>
        </w:rPr>
        <w:t>R</w:t>
      </w:r>
      <w:r w:rsidR="00B40912" w:rsidRPr="00B40912">
        <w:rPr>
          <w:rFonts w:ascii="Century Gothic" w:hAnsi="Century Gothic"/>
        </w:rPr>
        <w:t>.U.P.</w:t>
      </w:r>
      <w:proofErr w:type="spellEnd"/>
    </w:p>
    <w:p w:rsidR="00116FF3" w:rsidRPr="00B40912" w:rsidRDefault="00116FF3" w:rsidP="00507E2E">
      <w:pPr>
        <w:ind w:right="-42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(Geom. Massimo Baldoni)</w:t>
      </w:r>
    </w:p>
    <w:p w:rsidR="00E30129" w:rsidRPr="00B40912" w:rsidRDefault="00507E2E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  <w:r w:rsidRPr="00B40912">
        <w:rPr>
          <w:rFonts w:ascii="Century Gothic" w:hAnsi="Century Gothic"/>
        </w:rPr>
        <w:t xml:space="preserve">           </w:t>
      </w: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/>
          <w:bCs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4C26E1" w:rsidRDefault="004C26E1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4C26E1" w:rsidRDefault="004C26E1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CA2181" w:rsidRDefault="00CA2181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Cs/>
          <w:lang w:eastAsia="en-US"/>
        </w:rPr>
      </w:pPr>
    </w:p>
    <w:p w:rsidR="00CA2181" w:rsidRDefault="00CA2181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,Bold"/>
          <w:bCs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E30129" w:rsidRDefault="00E30129" w:rsidP="00E30129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p w:rsidR="00507E2E" w:rsidRPr="00C90136" w:rsidRDefault="00507E2E" w:rsidP="00507E2E">
      <w:pPr>
        <w:autoSpaceDE w:val="0"/>
        <w:autoSpaceDN w:val="0"/>
        <w:adjustRightInd w:val="0"/>
        <w:ind w:left="142" w:right="-567"/>
        <w:jc w:val="both"/>
        <w:rPr>
          <w:rFonts w:ascii="Century Gothic" w:eastAsiaTheme="minorHAnsi" w:hAnsi="Century Gothic" w:cs="Calibri"/>
          <w:lang w:eastAsia="en-US"/>
        </w:rPr>
      </w:pPr>
    </w:p>
    <w:sectPr w:rsidR="00507E2E" w:rsidRPr="00C90136" w:rsidSect="007A2944">
      <w:headerReference w:type="default" r:id="rId10"/>
      <w:footerReference w:type="default" r:id="rId11"/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A4" w:rsidRDefault="009B33A4" w:rsidP="007A2944">
      <w:r>
        <w:separator/>
      </w:r>
    </w:p>
  </w:endnote>
  <w:endnote w:type="continuationSeparator" w:id="0">
    <w:p w:rsidR="009B33A4" w:rsidRDefault="009B33A4" w:rsidP="007A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84553"/>
      <w:docPartObj>
        <w:docPartGallery w:val="Page Numbers (Bottom of Page)"/>
        <w:docPartUnique/>
      </w:docPartObj>
    </w:sdtPr>
    <w:sdtContent>
      <w:p w:rsidR="00813715" w:rsidRDefault="00F26802">
        <w:pPr>
          <w:pStyle w:val="Pidipagina"/>
          <w:jc w:val="center"/>
        </w:pPr>
        <w:r>
          <w:fldChar w:fldCharType="begin"/>
        </w:r>
        <w:r w:rsidR="00BE483E">
          <w:instrText xml:space="preserve"> PAGE   \* MERGEFORMAT </w:instrText>
        </w:r>
        <w:r>
          <w:fldChar w:fldCharType="separate"/>
        </w:r>
        <w:r w:rsidR="00956A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3715" w:rsidRDefault="008137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A4" w:rsidRDefault="009B33A4" w:rsidP="007A2944">
      <w:r>
        <w:separator/>
      </w:r>
    </w:p>
  </w:footnote>
  <w:footnote w:type="continuationSeparator" w:id="0">
    <w:p w:rsidR="009B33A4" w:rsidRDefault="009B33A4" w:rsidP="007A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497" w:type="dxa"/>
      <w:tblInd w:w="250" w:type="dxa"/>
      <w:tblLook w:val="04A0"/>
    </w:tblPr>
    <w:tblGrid>
      <w:gridCol w:w="9497"/>
    </w:tblGrid>
    <w:tr w:rsidR="00813715" w:rsidTr="00771CA2">
      <w:tc>
        <w:tcPr>
          <w:tcW w:w="9497" w:type="dxa"/>
        </w:tcPr>
        <w:p w:rsidR="00813715" w:rsidRDefault="00813715" w:rsidP="007A2944">
          <w:pPr>
            <w:pStyle w:val="Intestazione"/>
            <w:jc w:val="center"/>
          </w:pPr>
          <w:r w:rsidRPr="007A2944">
            <w:rPr>
              <w:noProof/>
              <w:lang w:eastAsia="it-IT"/>
            </w:rPr>
            <w:drawing>
              <wp:inline distT="0" distB="0" distL="0" distR="0">
                <wp:extent cx="277462" cy="232012"/>
                <wp:effectExtent l="19050" t="0" r="8288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389" cy="2327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3715" w:rsidRDefault="00813715" w:rsidP="00C90136">
          <w:pPr>
            <w:pStyle w:val="Intestazione"/>
            <w:jc w:val="center"/>
            <w:rPr>
              <w:b/>
              <w:sz w:val="32"/>
              <w:szCs w:val="32"/>
            </w:rPr>
          </w:pPr>
          <w:r w:rsidRPr="000230AC">
            <w:rPr>
              <w:b/>
              <w:sz w:val="32"/>
              <w:szCs w:val="32"/>
            </w:rPr>
            <w:t>AREZZO MULTISERVIZI SRL</w:t>
          </w:r>
        </w:p>
        <w:p w:rsidR="004D50CB" w:rsidRDefault="004D50CB" w:rsidP="00C90136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</w:t>
          </w:r>
          <w:r w:rsidRPr="0029622D">
            <w:rPr>
              <w:b/>
              <w:sz w:val="24"/>
              <w:szCs w:val="24"/>
            </w:rPr>
            <w:t>rocedura Negoziata per rinnovo Certificato Prevenzione Incendi</w:t>
          </w:r>
        </w:p>
        <w:p w:rsidR="004D50CB" w:rsidRPr="000230AC" w:rsidRDefault="004D50CB" w:rsidP="00C90136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b/>
              <w:sz w:val="32"/>
              <w:szCs w:val="32"/>
            </w:rPr>
            <w:t xml:space="preserve">LETTERA </w:t>
          </w:r>
          <w:proofErr w:type="spellStart"/>
          <w:r>
            <w:rPr>
              <w:b/>
              <w:sz w:val="32"/>
              <w:szCs w:val="32"/>
            </w:rPr>
            <w:t>DI</w:t>
          </w:r>
          <w:proofErr w:type="spellEnd"/>
          <w:r>
            <w:rPr>
              <w:b/>
              <w:sz w:val="32"/>
              <w:szCs w:val="32"/>
            </w:rPr>
            <w:t xml:space="preserve"> INVITO</w:t>
          </w:r>
        </w:p>
      </w:tc>
    </w:tr>
  </w:tbl>
  <w:p w:rsidR="00813715" w:rsidRDefault="008137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497"/>
    <w:multiLevelType w:val="hybridMultilevel"/>
    <w:tmpl w:val="909C2B2A"/>
    <w:lvl w:ilvl="0" w:tplc="072A2062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F164DD"/>
    <w:multiLevelType w:val="hybridMultilevel"/>
    <w:tmpl w:val="34C86BC2"/>
    <w:lvl w:ilvl="0" w:tplc="030C213A">
      <w:start w:val="1"/>
      <w:numFmt w:val="lowerLetter"/>
      <w:lvlText w:val="%1-"/>
      <w:lvlJc w:val="left"/>
      <w:pPr>
        <w:ind w:left="502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F0131B"/>
    <w:multiLevelType w:val="hybridMultilevel"/>
    <w:tmpl w:val="6BAC2A2E"/>
    <w:lvl w:ilvl="0" w:tplc="DE4E07A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F02"/>
    <w:rsid w:val="00016440"/>
    <w:rsid w:val="000230AC"/>
    <w:rsid w:val="0002551C"/>
    <w:rsid w:val="00031372"/>
    <w:rsid w:val="000328F7"/>
    <w:rsid w:val="000513B9"/>
    <w:rsid w:val="000519FF"/>
    <w:rsid w:val="0006047B"/>
    <w:rsid w:val="00083C33"/>
    <w:rsid w:val="000842B0"/>
    <w:rsid w:val="000878C6"/>
    <w:rsid w:val="000A341E"/>
    <w:rsid w:val="000A7C66"/>
    <w:rsid w:val="000B2E81"/>
    <w:rsid w:val="000B3DBF"/>
    <w:rsid w:val="000C7BB6"/>
    <w:rsid w:val="000D72C4"/>
    <w:rsid w:val="000E544A"/>
    <w:rsid w:val="000F212A"/>
    <w:rsid w:val="001039EC"/>
    <w:rsid w:val="001049F8"/>
    <w:rsid w:val="00110282"/>
    <w:rsid w:val="00116FF3"/>
    <w:rsid w:val="00125F4D"/>
    <w:rsid w:val="001368F5"/>
    <w:rsid w:val="001408EC"/>
    <w:rsid w:val="0015513A"/>
    <w:rsid w:val="001658BC"/>
    <w:rsid w:val="00166EE1"/>
    <w:rsid w:val="00174164"/>
    <w:rsid w:val="00192092"/>
    <w:rsid w:val="0019261C"/>
    <w:rsid w:val="00195B41"/>
    <w:rsid w:val="001A527B"/>
    <w:rsid w:val="001E1AB0"/>
    <w:rsid w:val="001F73DB"/>
    <w:rsid w:val="00203B25"/>
    <w:rsid w:val="00205911"/>
    <w:rsid w:val="00207733"/>
    <w:rsid w:val="00220845"/>
    <w:rsid w:val="002421C5"/>
    <w:rsid w:val="00253038"/>
    <w:rsid w:val="00261E83"/>
    <w:rsid w:val="002679EB"/>
    <w:rsid w:val="00280773"/>
    <w:rsid w:val="002866E0"/>
    <w:rsid w:val="00295DA3"/>
    <w:rsid w:val="0029622D"/>
    <w:rsid w:val="002B0A0C"/>
    <w:rsid w:val="002B73F7"/>
    <w:rsid w:val="002B78EA"/>
    <w:rsid w:val="002C0048"/>
    <w:rsid w:val="002C0647"/>
    <w:rsid w:val="002C3A9B"/>
    <w:rsid w:val="002C6B86"/>
    <w:rsid w:val="002D1BB0"/>
    <w:rsid w:val="002D369A"/>
    <w:rsid w:val="00305181"/>
    <w:rsid w:val="003225F0"/>
    <w:rsid w:val="00364718"/>
    <w:rsid w:val="00393817"/>
    <w:rsid w:val="0039521C"/>
    <w:rsid w:val="003954CA"/>
    <w:rsid w:val="003A322C"/>
    <w:rsid w:val="003B7CF2"/>
    <w:rsid w:val="003C3035"/>
    <w:rsid w:val="003C4C9F"/>
    <w:rsid w:val="003C66A9"/>
    <w:rsid w:val="003C7D26"/>
    <w:rsid w:val="003D054E"/>
    <w:rsid w:val="003D2BBE"/>
    <w:rsid w:val="003D33C1"/>
    <w:rsid w:val="003D33DD"/>
    <w:rsid w:val="003F00A6"/>
    <w:rsid w:val="004142E3"/>
    <w:rsid w:val="004148E4"/>
    <w:rsid w:val="00421421"/>
    <w:rsid w:val="00427637"/>
    <w:rsid w:val="00437DA2"/>
    <w:rsid w:val="0044008D"/>
    <w:rsid w:val="00446718"/>
    <w:rsid w:val="00452084"/>
    <w:rsid w:val="00455DEF"/>
    <w:rsid w:val="004570F4"/>
    <w:rsid w:val="00460332"/>
    <w:rsid w:val="004622A5"/>
    <w:rsid w:val="004633D5"/>
    <w:rsid w:val="0046683F"/>
    <w:rsid w:val="00466E63"/>
    <w:rsid w:val="00474F02"/>
    <w:rsid w:val="004802AE"/>
    <w:rsid w:val="00481181"/>
    <w:rsid w:val="0048164F"/>
    <w:rsid w:val="004839C1"/>
    <w:rsid w:val="004B6903"/>
    <w:rsid w:val="004C26E1"/>
    <w:rsid w:val="004C4868"/>
    <w:rsid w:val="004D50CB"/>
    <w:rsid w:val="00507E2E"/>
    <w:rsid w:val="00522A15"/>
    <w:rsid w:val="00534051"/>
    <w:rsid w:val="00541173"/>
    <w:rsid w:val="0054217E"/>
    <w:rsid w:val="00542ED6"/>
    <w:rsid w:val="00563334"/>
    <w:rsid w:val="00575C95"/>
    <w:rsid w:val="00581061"/>
    <w:rsid w:val="0058339F"/>
    <w:rsid w:val="005835D0"/>
    <w:rsid w:val="00587BEE"/>
    <w:rsid w:val="00594051"/>
    <w:rsid w:val="005950F6"/>
    <w:rsid w:val="005B2408"/>
    <w:rsid w:val="005C038A"/>
    <w:rsid w:val="005C2945"/>
    <w:rsid w:val="005E1D8D"/>
    <w:rsid w:val="005E1E31"/>
    <w:rsid w:val="005F3F84"/>
    <w:rsid w:val="005F7995"/>
    <w:rsid w:val="0060548E"/>
    <w:rsid w:val="00622773"/>
    <w:rsid w:val="006229D9"/>
    <w:rsid w:val="00625A57"/>
    <w:rsid w:val="00643CD3"/>
    <w:rsid w:val="0064532B"/>
    <w:rsid w:val="0065115B"/>
    <w:rsid w:val="00651AA5"/>
    <w:rsid w:val="00653702"/>
    <w:rsid w:val="00664AC4"/>
    <w:rsid w:val="00674292"/>
    <w:rsid w:val="00683F41"/>
    <w:rsid w:val="006948B4"/>
    <w:rsid w:val="00697027"/>
    <w:rsid w:val="006979C4"/>
    <w:rsid w:val="00713A19"/>
    <w:rsid w:val="0072033E"/>
    <w:rsid w:val="007222B0"/>
    <w:rsid w:val="0072495C"/>
    <w:rsid w:val="007317B7"/>
    <w:rsid w:val="0073389F"/>
    <w:rsid w:val="007454A5"/>
    <w:rsid w:val="00746BF0"/>
    <w:rsid w:val="007472EB"/>
    <w:rsid w:val="00753465"/>
    <w:rsid w:val="00771CA2"/>
    <w:rsid w:val="007865AB"/>
    <w:rsid w:val="007A1C82"/>
    <w:rsid w:val="007A2944"/>
    <w:rsid w:val="007B33F3"/>
    <w:rsid w:val="007B7777"/>
    <w:rsid w:val="007E3A6A"/>
    <w:rsid w:val="007E6AD0"/>
    <w:rsid w:val="007F13DE"/>
    <w:rsid w:val="007F1B14"/>
    <w:rsid w:val="007F3FF2"/>
    <w:rsid w:val="0080572F"/>
    <w:rsid w:val="00813715"/>
    <w:rsid w:val="00823CAA"/>
    <w:rsid w:val="008254BC"/>
    <w:rsid w:val="00836A7A"/>
    <w:rsid w:val="00837675"/>
    <w:rsid w:val="00847497"/>
    <w:rsid w:val="00852D17"/>
    <w:rsid w:val="0085598A"/>
    <w:rsid w:val="0085653C"/>
    <w:rsid w:val="008624AE"/>
    <w:rsid w:val="00862B8C"/>
    <w:rsid w:val="0086775A"/>
    <w:rsid w:val="008812B2"/>
    <w:rsid w:val="0089519D"/>
    <w:rsid w:val="0089781B"/>
    <w:rsid w:val="008A1F7D"/>
    <w:rsid w:val="008A2B16"/>
    <w:rsid w:val="008A57E8"/>
    <w:rsid w:val="008E7060"/>
    <w:rsid w:val="008F3CFA"/>
    <w:rsid w:val="00910156"/>
    <w:rsid w:val="00915A10"/>
    <w:rsid w:val="00921896"/>
    <w:rsid w:val="00922A93"/>
    <w:rsid w:val="00930651"/>
    <w:rsid w:val="00930AEF"/>
    <w:rsid w:val="00935A9D"/>
    <w:rsid w:val="00940967"/>
    <w:rsid w:val="00956AA6"/>
    <w:rsid w:val="0096622C"/>
    <w:rsid w:val="009737DA"/>
    <w:rsid w:val="0097552B"/>
    <w:rsid w:val="00975EE0"/>
    <w:rsid w:val="00997F6E"/>
    <w:rsid w:val="009A0BA3"/>
    <w:rsid w:val="009A60D7"/>
    <w:rsid w:val="009B33A4"/>
    <w:rsid w:val="009B7951"/>
    <w:rsid w:val="009C368F"/>
    <w:rsid w:val="00A0656F"/>
    <w:rsid w:val="00A12D40"/>
    <w:rsid w:val="00A3150F"/>
    <w:rsid w:val="00A36AF0"/>
    <w:rsid w:val="00A41442"/>
    <w:rsid w:val="00A51AB3"/>
    <w:rsid w:val="00A53EA5"/>
    <w:rsid w:val="00A55EB1"/>
    <w:rsid w:val="00A72F32"/>
    <w:rsid w:val="00A74816"/>
    <w:rsid w:val="00A75B1A"/>
    <w:rsid w:val="00A83339"/>
    <w:rsid w:val="00A878C9"/>
    <w:rsid w:val="00AA0D9D"/>
    <w:rsid w:val="00AB0773"/>
    <w:rsid w:val="00AB07DB"/>
    <w:rsid w:val="00AB13C7"/>
    <w:rsid w:val="00AF0AB3"/>
    <w:rsid w:val="00B02BA2"/>
    <w:rsid w:val="00B24FAB"/>
    <w:rsid w:val="00B27215"/>
    <w:rsid w:val="00B329EE"/>
    <w:rsid w:val="00B37433"/>
    <w:rsid w:val="00B40912"/>
    <w:rsid w:val="00B475F8"/>
    <w:rsid w:val="00B50F3D"/>
    <w:rsid w:val="00B67C81"/>
    <w:rsid w:val="00B8382F"/>
    <w:rsid w:val="00B90438"/>
    <w:rsid w:val="00B97A79"/>
    <w:rsid w:val="00BA3D01"/>
    <w:rsid w:val="00BC192C"/>
    <w:rsid w:val="00BD2845"/>
    <w:rsid w:val="00BE0670"/>
    <w:rsid w:val="00BE4519"/>
    <w:rsid w:val="00BE483E"/>
    <w:rsid w:val="00BF3A18"/>
    <w:rsid w:val="00C021E3"/>
    <w:rsid w:val="00C03671"/>
    <w:rsid w:val="00C07085"/>
    <w:rsid w:val="00C13A36"/>
    <w:rsid w:val="00C309CC"/>
    <w:rsid w:val="00C31821"/>
    <w:rsid w:val="00C43480"/>
    <w:rsid w:val="00C45481"/>
    <w:rsid w:val="00C71ABD"/>
    <w:rsid w:val="00C748B5"/>
    <w:rsid w:val="00C77641"/>
    <w:rsid w:val="00C80E08"/>
    <w:rsid w:val="00C852B3"/>
    <w:rsid w:val="00C85B32"/>
    <w:rsid w:val="00C874A5"/>
    <w:rsid w:val="00C90136"/>
    <w:rsid w:val="00C92109"/>
    <w:rsid w:val="00CA13A3"/>
    <w:rsid w:val="00CA2181"/>
    <w:rsid w:val="00CE23A2"/>
    <w:rsid w:val="00CE6803"/>
    <w:rsid w:val="00CE680C"/>
    <w:rsid w:val="00CF56A2"/>
    <w:rsid w:val="00D124C4"/>
    <w:rsid w:val="00D16A0C"/>
    <w:rsid w:val="00D173D9"/>
    <w:rsid w:val="00D3101F"/>
    <w:rsid w:val="00D34471"/>
    <w:rsid w:val="00D4080D"/>
    <w:rsid w:val="00D43C3A"/>
    <w:rsid w:val="00D74E44"/>
    <w:rsid w:val="00D920F8"/>
    <w:rsid w:val="00D96736"/>
    <w:rsid w:val="00DA1C29"/>
    <w:rsid w:val="00DC3BEE"/>
    <w:rsid w:val="00DD43E0"/>
    <w:rsid w:val="00DD7977"/>
    <w:rsid w:val="00DE1DD2"/>
    <w:rsid w:val="00DE76A7"/>
    <w:rsid w:val="00DE7831"/>
    <w:rsid w:val="00E01A3E"/>
    <w:rsid w:val="00E100A0"/>
    <w:rsid w:val="00E206C7"/>
    <w:rsid w:val="00E26A0E"/>
    <w:rsid w:val="00E30129"/>
    <w:rsid w:val="00E32B05"/>
    <w:rsid w:val="00E338F1"/>
    <w:rsid w:val="00E508C3"/>
    <w:rsid w:val="00E50E85"/>
    <w:rsid w:val="00E52EA6"/>
    <w:rsid w:val="00E60EE5"/>
    <w:rsid w:val="00E9193C"/>
    <w:rsid w:val="00EA5581"/>
    <w:rsid w:val="00EB066E"/>
    <w:rsid w:val="00EB3F54"/>
    <w:rsid w:val="00EC2764"/>
    <w:rsid w:val="00EC287B"/>
    <w:rsid w:val="00EF2994"/>
    <w:rsid w:val="00F0037C"/>
    <w:rsid w:val="00F029F6"/>
    <w:rsid w:val="00F263C5"/>
    <w:rsid w:val="00F26802"/>
    <w:rsid w:val="00F27C61"/>
    <w:rsid w:val="00F36960"/>
    <w:rsid w:val="00F37AA8"/>
    <w:rsid w:val="00F6112D"/>
    <w:rsid w:val="00F66657"/>
    <w:rsid w:val="00F745EC"/>
    <w:rsid w:val="00F8230F"/>
    <w:rsid w:val="00F97D56"/>
    <w:rsid w:val="00FA2D2B"/>
    <w:rsid w:val="00FB4DF2"/>
    <w:rsid w:val="00FB5696"/>
    <w:rsid w:val="00FC44A3"/>
    <w:rsid w:val="00FC6896"/>
    <w:rsid w:val="00FD21AD"/>
    <w:rsid w:val="00FD2C8B"/>
    <w:rsid w:val="00FE11D2"/>
    <w:rsid w:val="00FE5FA4"/>
    <w:rsid w:val="00FE6932"/>
    <w:rsid w:val="00FE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7F6E"/>
    <w:pPr>
      <w:keepNext/>
      <w:widowControl w:val="0"/>
      <w:autoSpaceDE w:val="0"/>
      <w:autoSpaceDN w:val="0"/>
      <w:adjustRightInd w:val="0"/>
      <w:spacing w:line="480" w:lineRule="atLeast"/>
      <w:ind w:left="1134" w:right="1134" w:firstLine="57"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4F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29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944"/>
  </w:style>
  <w:style w:type="paragraph" w:styleId="Pidipagina">
    <w:name w:val="footer"/>
    <w:basedOn w:val="Normale"/>
    <w:link w:val="PidipaginaCarattere"/>
    <w:uiPriority w:val="99"/>
    <w:unhideWhenUsed/>
    <w:rsid w:val="007A29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944"/>
  </w:style>
  <w:style w:type="table" w:styleId="Grigliatabella">
    <w:name w:val="Table Grid"/>
    <w:basedOn w:val="Tabellanormale"/>
    <w:uiPriority w:val="59"/>
    <w:rsid w:val="007A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9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94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97F6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delblocco">
    <w:name w:val="Block Text"/>
    <w:basedOn w:val="Normale"/>
    <w:semiHidden/>
    <w:rsid w:val="00997F6E"/>
    <w:pPr>
      <w:widowControl w:val="0"/>
      <w:autoSpaceDE w:val="0"/>
      <w:autoSpaceDN w:val="0"/>
      <w:adjustRightInd w:val="0"/>
      <w:spacing w:line="480" w:lineRule="atLeast"/>
      <w:ind w:left="1134" w:right="1134" w:firstLine="57"/>
      <w:jc w:val="both"/>
    </w:pPr>
  </w:style>
  <w:style w:type="paragraph" w:styleId="NormaleWeb">
    <w:name w:val="Normal (Web)"/>
    <w:basedOn w:val="Normale"/>
    <w:uiPriority w:val="99"/>
    <w:unhideWhenUsed/>
    <w:rsid w:val="00997F6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97F6E"/>
    <w:rPr>
      <w:b/>
      <w:bCs/>
    </w:rPr>
  </w:style>
  <w:style w:type="paragraph" w:styleId="Testonormale">
    <w:name w:val="Plain Text"/>
    <w:basedOn w:val="Normale"/>
    <w:link w:val="TestonormaleCarattere"/>
    <w:rsid w:val="007472EB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7472EB"/>
    <w:rPr>
      <w:rFonts w:ascii="Courier New" w:eastAsia="Times New Roman" w:hAnsi="Courier New" w:cs="Courier New"/>
      <w:lang w:eastAsia="it-IT"/>
    </w:rPr>
  </w:style>
  <w:style w:type="paragraph" w:styleId="Titolo">
    <w:name w:val="Title"/>
    <w:basedOn w:val="Normale"/>
    <w:link w:val="TitoloCarattere"/>
    <w:qFormat/>
    <w:rsid w:val="007472EB"/>
    <w:pPr>
      <w:widowControl w:val="0"/>
      <w:spacing w:line="568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7472E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7472E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472E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75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1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ezzomultiserviz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ezzomulti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AEEBA-7427-42C6-8F72-01E9C98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massimob</dc:creator>
  <cp:lastModifiedBy>massimob</cp:lastModifiedBy>
  <cp:revision>79</cp:revision>
  <cp:lastPrinted>2016-02-04T06:14:00Z</cp:lastPrinted>
  <dcterms:created xsi:type="dcterms:W3CDTF">2016-02-02T16:13:00Z</dcterms:created>
  <dcterms:modified xsi:type="dcterms:W3CDTF">2016-02-04T09:27:00Z</dcterms:modified>
</cp:coreProperties>
</file>